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CA" w:rsidRPr="00C21ECA" w:rsidRDefault="00C21EC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Приложение 6</w:t>
      </w:r>
    </w:p>
    <w:p w:rsidR="00C21ECA" w:rsidRPr="00C21ECA" w:rsidRDefault="00C21ECA">
      <w:pPr>
        <w:pStyle w:val="ConsPlusNormal"/>
        <w:jc w:val="right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к Государственной программе</w:t>
      </w:r>
      <w:proofErr w:type="gramStart"/>
      <w:r w:rsidRPr="00C21ECA">
        <w:rPr>
          <w:rFonts w:ascii="Times New Roman" w:hAnsi="Times New Roman" w:cs="Times New Roman"/>
        </w:rPr>
        <w:t>..</w:t>
      </w:r>
      <w:proofErr w:type="gramEnd"/>
    </w:p>
    <w:p w:rsidR="00C21ECA" w:rsidRPr="00C21ECA" w:rsidRDefault="00C21ECA">
      <w:pPr>
        <w:pStyle w:val="ConsPlusNormal"/>
        <w:rPr>
          <w:rFonts w:ascii="Times New Roman" w:hAnsi="Times New Roman" w:cs="Times New Roman"/>
        </w:rPr>
      </w:pPr>
    </w:p>
    <w:p w:rsidR="00C21ECA" w:rsidRPr="00C21ECA" w:rsidRDefault="00C21ECA">
      <w:pPr>
        <w:pStyle w:val="ConsPlusNormal"/>
        <w:jc w:val="center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ПОРЯДОК</w:t>
      </w:r>
    </w:p>
    <w:p w:rsidR="00C21ECA" w:rsidRPr="00C21ECA" w:rsidRDefault="00C21ECA">
      <w:pPr>
        <w:pStyle w:val="ConsPlusNormal"/>
        <w:jc w:val="center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ПРЕДОСТАВЛЕНИЯ СУБСИДИЙ БЮДЖЕТАМ МУНИЦИПАЛЬНЫХ ОБРАЗОВАНИЙ</w:t>
      </w:r>
    </w:p>
    <w:p w:rsidR="00C21ECA" w:rsidRPr="00C21ECA" w:rsidRDefault="00C21ECA">
      <w:pPr>
        <w:pStyle w:val="ConsPlusNormal"/>
        <w:jc w:val="center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ЛЕНИНГРАДСКОЙ ОБЛАСТИ НА КАПИТАЛЬНЫЙ РЕМОНТ ОБЪЕКТОВ</w:t>
      </w:r>
    </w:p>
    <w:p w:rsidR="00C21ECA" w:rsidRPr="00C21ECA" w:rsidRDefault="00C21ECA">
      <w:pPr>
        <w:pStyle w:val="ConsPlusNormal"/>
        <w:jc w:val="center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В ЦЕЛЯХ ОБУСТРОЙСТВА СЕЛЬСКИХ НАСЕЛЕННЫХ ПУНКТОВ В РАМКАХ</w:t>
      </w:r>
    </w:p>
    <w:p w:rsidR="00C21ECA" w:rsidRPr="00C21ECA" w:rsidRDefault="00C21ECA">
      <w:pPr>
        <w:pStyle w:val="ConsPlusNormal"/>
        <w:jc w:val="center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РЕАЛИЗАЦИИ ОСНОВНОГО МЕРОПРИЯТИЯ "КОМПЛЕКСНОЕ ОБУСТРОЙСТВО</w:t>
      </w:r>
    </w:p>
    <w:p w:rsidR="00C21ECA" w:rsidRPr="00C21ECA" w:rsidRDefault="00C21ECA">
      <w:pPr>
        <w:pStyle w:val="ConsPlusNormal"/>
        <w:jc w:val="center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НАСЕЛЕННЫХ ПУНКТОВ, РАСПОЛОЖЕННЫХ В СЕЛЬСКОЙ МЕСТНОСТИ,</w:t>
      </w:r>
    </w:p>
    <w:p w:rsidR="00C21ECA" w:rsidRPr="00C21ECA" w:rsidRDefault="00C21ECA">
      <w:pPr>
        <w:pStyle w:val="ConsPlusNormal"/>
        <w:jc w:val="center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ОБЪЕКТАМИ СОЦИАЛЬНОЙ И ИНЖЕНЕРНОЙ ИНФРАСТРУКТУРЫ"</w:t>
      </w:r>
    </w:p>
    <w:p w:rsidR="00C21ECA" w:rsidRPr="00C21ECA" w:rsidRDefault="00C21ECA">
      <w:pPr>
        <w:pStyle w:val="ConsPlusNormal"/>
        <w:jc w:val="center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ПОДПРОГРАММЫ "УСТОЙЧИВОЕ РАЗВИТИЕ СЕЛЬСКИХ ТЕРРИТОРИЙ</w:t>
      </w:r>
    </w:p>
    <w:p w:rsidR="00C21ECA" w:rsidRPr="00C21ECA" w:rsidRDefault="00C21ECA">
      <w:pPr>
        <w:pStyle w:val="ConsPlusNormal"/>
        <w:jc w:val="center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ЛЕНИНГРАДСКОЙ ОБЛАСТИ"</w:t>
      </w:r>
    </w:p>
    <w:p w:rsidR="00C21ECA" w:rsidRPr="00C21ECA" w:rsidRDefault="00C21ECA">
      <w:pPr>
        <w:pStyle w:val="ConsPlusNormal"/>
        <w:rPr>
          <w:rFonts w:ascii="Times New Roman" w:hAnsi="Times New Roman" w:cs="Times New Roman"/>
        </w:rPr>
      </w:pPr>
    </w:p>
    <w:p w:rsidR="00C21ECA" w:rsidRPr="00C21ECA" w:rsidRDefault="00C21EC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1. Общие положения</w:t>
      </w:r>
    </w:p>
    <w:p w:rsidR="00C21ECA" w:rsidRPr="00C21ECA" w:rsidRDefault="00C21E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1ECA" w:rsidRPr="00C21ECA" w:rsidRDefault="00C21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 xml:space="preserve">1.1. </w:t>
      </w:r>
      <w:proofErr w:type="gramStart"/>
      <w:r w:rsidRPr="00C21ECA">
        <w:rPr>
          <w:rFonts w:ascii="Times New Roman" w:hAnsi="Times New Roman" w:cs="Times New Roman"/>
        </w:rPr>
        <w:t>Настоящим Порядком определяются цели, условия, порядок предоставления субсидий из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капитальный ремонт сети учреждений культурно-досуговой деятельности в сельской местности в рамках основного мероприятия "Комплексное обустройство населенных пунктов, расположенных в сельской местности, объектами социальной и инженерной инфраструктуры" подпрограммы "Устойчивое развитие сельских территорий Ленинградской области" (далее - субсидии</w:t>
      </w:r>
      <w:proofErr w:type="gramEnd"/>
      <w:r w:rsidRPr="00C21ECA">
        <w:rPr>
          <w:rFonts w:ascii="Times New Roman" w:hAnsi="Times New Roman" w:cs="Times New Roman"/>
        </w:rPr>
        <w:t>) и критерии отбора муниципальных образований для предоставления субсидий.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 xml:space="preserve">1.2. Субсидии предоставляются на </w:t>
      </w:r>
      <w:proofErr w:type="spellStart"/>
      <w:r w:rsidRPr="00C21ECA">
        <w:rPr>
          <w:rFonts w:ascii="Times New Roman" w:hAnsi="Times New Roman" w:cs="Times New Roman"/>
        </w:rPr>
        <w:t>софинансирование</w:t>
      </w:r>
      <w:proofErr w:type="spellEnd"/>
      <w:r w:rsidRPr="00C21ECA">
        <w:rPr>
          <w:rFonts w:ascii="Times New Roman" w:hAnsi="Times New Roman" w:cs="Times New Roman"/>
        </w:rP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вопросам местного значения в части создания условий для организации досуга и обеспечения жителей поселения услугами организаций культуры.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 xml:space="preserve">1.3.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агропромышленному и </w:t>
      </w:r>
      <w:proofErr w:type="spellStart"/>
      <w:r w:rsidRPr="00C21ECA">
        <w:rPr>
          <w:rFonts w:ascii="Times New Roman" w:hAnsi="Times New Roman" w:cs="Times New Roman"/>
        </w:rPr>
        <w:t>рыбохозяйственному</w:t>
      </w:r>
      <w:proofErr w:type="spellEnd"/>
      <w:r w:rsidRPr="00C21ECA">
        <w:rPr>
          <w:rFonts w:ascii="Times New Roman" w:hAnsi="Times New Roman" w:cs="Times New Roman"/>
        </w:rPr>
        <w:t xml:space="preserve"> комплексу Ленинградской области (далее - комитет).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1.4. В целях настоящего Порядка под объектом понимается набор работ по капитальному ремонту объекта капитального строительства либо помещения, находящегося в собственности муниципального образования, в котором размещается учреждение культуры.</w:t>
      </w:r>
    </w:p>
    <w:p w:rsidR="00C21ECA" w:rsidRPr="00C21ECA" w:rsidRDefault="00C21ECA">
      <w:pPr>
        <w:pStyle w:val="ConsPlusNormal"/>
        <w:rPr>
          <w:rFonts w:ascii="Times New Roman" w:hAnsi="Times New Roman" w:cs="Times New Roman"/>
        </w:rPr>
      </w:pPr>
    </w:p>
    <w:p w:rsidR="00C21ECA" w:rsidRPr="00C21ECA" w:rsidRDefault="00C21EC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2. Цели и условия предоставления субсидий, критерии отбора</w:t>
      </w:r>
    </w:p>
    <w:p w:rsidR="00C21ECA" w:rsidRPr="00C21ECA" w:rsidRDefault="00C21ECA">
      <w:pPr>
        <w:pStyle w:val="ConsPlusNormal"/>
        <w:jc w:val="center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муниципальных образований для предоставления субсидий</w:t>
      </w:r>
    </w:p>
    <w:p w:rsidR="00C21ECA" w:rsidRPr="00C21ECA" w:rsidRDefault="00C21E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1ECA" w:rsidRPr="00C21ECA" w:rsidRDefault="00C21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2.1. Субсидии предоставляются в целях приведения технического состояния учреждений культуры, расположенных в сельской местности, в соответствие с нормативными требованиями, улучшения материально-технической базы учреждений культуры.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Субсидии предоставляются на осуществление капитального ремонта сельских учреждений культуры.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2.2. Целевым показателем результативности предоставления субсидии (далее - целевой показатель результативности) является процент выполнения работ по соответствующему объекту. Плановое значение целевого показателя результативности определяется на основании заявки муниципального образования и устанавливается соглашением о предоставлении субсидии, заключаемым между комитетом и муниципальным образованием (далее - соглашение).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2.3. Субсидии предоставляются при соблюдении следующих условий: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7"/>
      <w:bookmarkEnd w:id="0"/>
      <w:r w:rsidRPr="00C21ECA">
        <w:rPr>
          <w:rFonts w:ascii="Times New Roman" w:hAnsi="Times New Roman" w:cs="Times New Roman"/>
        </w:rPr>
        <w:t xml:space="preserve">а) наличие в бюджете муниципального образования бюджетных ассигнований на </w:t>
      </w:r>
      <w:r w:rsidRPr="00C21ECA">
        <w:rPr>
          <w:rFonts w:ascii="Times New Roman" w:hAnsi="Times New Roman" w:cs="Times New Roman"/>
        </w:rPr>
        <w:lastRenderedPageBreak/>
        <w:t xml:space="preserve">исполнение обязательств, </w:t>
      </w:r>
      <w:proofErr w:type="spellStart"/>
      <w:r w:rsidRPr="00C21ECA">
        <w:rPr>
          <w:rFonts w:ascii="Times New Roman" w:hAnsi="Times New Roman" w:cs="Times New Roman"/>
        </w:rPr>
        <w:t>софинансируемых</w:t>
      </w:r>
      <w:proofErr w:type="spellEnd"/>
      <w:r w:rsidRPr="00C21ECA">
        <w:rPr>
          <w:rFonts w:ascii="Times New Roman" w:hAnsi="Times New Roman" w:cs="Times New Roman"/>
        </w:rPr>
        <w:t xml:space="preserve"> за счет субсидий, подтверждаемое выпиской из бюджета муниципального образования (выпиской из сводной бюджетной росписи бюджета муниципального образования), представляемой при заключении соглашения;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"/>
      <w:bookmarkEnd w:id="1"/>
      <w:r w:rsidRPr="00C21ECA">
        <w:rPr>
          <w:rFonts w:ascii="Times New Roman" w:hAnsi="Times New Roman" w:cs="Times New Roman"/>
        </w:rPr>
        <w:t>б) наличие муниципальной программы (подпрограммы), предусматривающей мероприятия, соответствующие целям подпрограммы "Устойчивое развитие сельских территорий Ленинградской области" государственной программы Ленинградской области "Развитие сельского хозяйства Ленинградской области" (далее - подпрограмма);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 xml:space="preserve">в) соблюдение муниципальным образованием минимальной доли расходов на финансирование расходных обязательств, </w:t>
      </w:r>
      <w:proofErr w:type="spellStart"/>
      <w:r w:rsidRPr="00C21ECA">
        <w:rPr>
          <w:rFonts w:ascii="Times New Roman" w:hAnsi="Times New Roman" w:cs="Times New Roman"/>
        </w:rPr>
        <w:t>софинансируемых</w:t>
      </w:r>
      <w:proofErr w:type="spellEnd"/>
      <w:r w:rsidRPr="00C21ECA">
        <w:rPr>
          <w:rFonts w:ascii="Times New Roman" w:hAnsi="Times New Roman" w:cs="Times New Roman"/>
        </w:rPr>
        <w:t xml:space="preserve"> за счет субсидий (далее - минимальная доля </w:t>
      </w:r>
      <w:proofErr w:type="spellStart"/>
      <w:r w:rsidRPr="00C21ECA">
        <w:rPr>
          <w:rFonts w:ascii="Times New Roman" w:hAnsi="Times New Roman" w:cs="Times New Roman"/>
        </w:rPr>
        <w:t>софинансирования</w:t>
      </w:r>
      <w:proofErr w:type="spellEnd"/>
      <w:r w:rsidRPr="00C21ECA">
        <w:rPr>
          <w:rFonts w:ascii="Times New Roman" w:hAnsi="Times New Roman" w:cs="Times New Roman"/>
        </w:rPr>
        <w:t>);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 xml:space="preserve">г) соблюдение условий предоставления межбюджетных трансфертов из областного бюджета, установленных </w:t>
      </w:r>
      <w:hyperlink r:id="rId5" w:history="1">
        <w:r w:rsidRPr="00C21ECA">
          <w:rPr>
            <w:rFonts w:ascii="Times New Roman" w:hAnsi="Times New Roman" w:cs="Times New Roman"/>
            <w:color w:val="0000FF"/>
          </w:rPr>
          <w:t>пунктами 2</w:t>
        </w:r>
      </w:hyperlink>
      <w:r w:rsidRPr="00C21ECA">
        <w:rPr>
          <w:rFonts w:ascii="Times New Roman" w:hAnsi="Times New Roman" w:cs="Times New Roman"/>
        </w:rPr>
        <w:t xml:space="preserve"> - </w:t>
      </w:r>
      <w:hyperlink r:id="rId6" w:history="1">
        <w:r w:rsidRPr="00C21ECA">
          <w:rPr>
            <w:rFonts w:ascii="Times New Roman" w:hAnsi="Times New Roman" w:cs="Times New Roman"/>
            <w:color w:val="0000FF"/>
          </w:rPr>
          <w:t>4 статьи 136</w:t>
        </w:r>
      </w:hyperlink>
      <w:r w:rsidRPr="00C21ECA">
        <w:rPr>
          <w:rFonts w:ascii="Times New Roman" w:hAnsi="Times New Roman" w:cs="Times New Roman"/>
        </w:rPr>
        <w:t xml:space="preserve"> Бюджетного кодекса Российской Федерации;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1"/>
      <w:bookmarkEnd w:id="2"/>
      <w:r w:rsidRPr="00C21ECA">
        <w:rPr>
          <w:rFonts w:ascii="Times New Roman" w:hAnsi="Times New Roman" w:cs="Times New Roman"/>
        </w:rPr>
        <w:t>д) отсутствие просроченной задолженности по выплате заработной платы работникам муниципальных учреждений Ленинградской области;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е) заключение муниципальным образованием соглашения не позднее 1 апреля года предоставления субсидии, а в случае внесения изменений в распределение субсидий - в срок, не превышающий одного месяца со дня утверждения распределения субсидий.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Соглашение заключается по типовой форме, утвержденной правовым актом комитета, и устанавливает: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объем субсидий, подлежащий предоставлению из областного бюджета;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значения целевого показателя результативности, а также детализированные требования к достижению значений целевого показателя результативности;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 xml:space="preserve">значение минимальной доли </w:t>
      </w:r>
      <w:proofErr w:type="spellStart"/>
      <w:r w:rsidRPr="00C21ECA">
        <w:rPr>
          <w:rFonts w:ascii="Times New Roman" w:hAnsi="Times New Roman" w:cs="Times New Roman"/>
        </w:rPr>
        <w:t>софинансирования</w:t>
      </w:r>
      <w:proofErr w:type="spellEnd"/>
      <w:r w:rsidRPr="00C21ECA">
        <w:rPr>
          <w:rFonts w:ascii="Times New Roman" w:hAnsi="Times New Roman" w:cs="Times New Roman"/>
        </w:rPr>
        <w:t>;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 xml:space="preserve">обязанность муниципального образования в случае </w:t>
      </w:r>
      <w:proofErr w:type="spellStart"/>
      <w:r w:rsidRPr="00C21ECA">
        <w:rPr>
          <w:rFonts w:ascii="Times New Roman" w:hAnsi="Times New Roman" w:cs="Times New Roman"/>
        </w:rPr>
        <w:t>недостижения</w:t>
      </w:r>
      <w:proofErr w:type="spellEnd"/>
      <w:r w:rsidRPr="00C21ECA">
        <w:rPr>
          <w:rFonts w:ascii="Times New Roman" w:hAnsi="Times New Roman" w:cs="Times New Roman"/>
        </w:rPr>
        <w:t xml:space="preserve"> значений целевого показателя результативности вернуть в областной бюджет средства в объеме, определяемом в соответствии с </w:t>
      </w:r>
      <w:hyperlink r:id="rId7" w:history="1">
        <w:r w:rsidRPr="00C21ECA">
          <w:rPr>
            <w:rFonts w:ascii="Times New Roman" w:hAnsi="Times New Roman" w:cs="Times New Roman"/>
            <w:color w:val="0000FF"/>
          </w:rPr>
          <w:t>разделом 6</w:t>
        </w:r>
      </w:hyperlink>
      <w:r w:rsidRPr="00C21ECA">
        <w:rPr>
          <w:rFonts w:ascii="Times New Roman" w:hAnsi="Times New Roman" w:cs="Times New Roman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Правила);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 xml:space="preserve">обязанность муниципального образования по соблюдению фактической доли расходов бюджета муниципального образования на финансирование обязательств, </w:t>
      </w:r>
      <w:proofErr w:type="spellStart"/>
      <w:r w:rsidRPr="00C21ECA">
        <w:rPr>
          <w:rFonts w:ascii="Times New Roman" w:hAnsi="Times New Roman" w:cs="Times New Roman"/>
        </w:rPr>
        <w:t>софинансируемых</w:t>
      </w:r>
      <w:proofErr w:type="spellEnd"/>
      <w:r w:rsidRPr="00C21ECA">
        <w:rPr>
          <w:rFonts w:ascii="Times New Roman" w:hAnsi="Times New Roman" w:cs="Times New Roman"/>
        </w:rPr>
        <w:t xml:space="preserve"> за счет субсидий, в отчетном году;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сроки и порядок представления отчетов о достижении значений целевого показателя результативности;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сроки и порядок представления отчетов о расходах бюджета муниципального образования, источником финансового обеспечения которых являются субсидии;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 xml:space="preserve">порядок осуществления комитетом </w:t>
      </w:r>
      <w:proofErr w:type="gramStart"/>
      <w:r w:rsidRPr="00C21ECA">
        <w:rPr>
          <w:rFonts w:ascii="Times New Roman" w:hAnsi="Times New Roman" w:cs="Times New Roman"/>
        </w:rPr>
        <w:t>контроля за</w:t>
      </w:r>
      <w:proofErr w:type="gramEnd"/>
      <w:r w:rsidRPr="00C21ECA">
        <w:rPr>
          <w:rFonts w:ascii="Times New Roman" w:hAnsi="Times New Roman" w:cs="Times New Roman"/>
        </w:rPr>
        <w:t xml:space="preserve"> выполнением муниципальным образованием обязательств, предусмотренных соглашением;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перечень документов, подтверждающих потребность в осуществлении расходов за счет средств субсидий;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иные положения, предусмотренные нормативным правовым актом Правительства Ленинградской области о мерах по реализации областного закона об областном бюджете.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 xml:space="preserve">Муниципальные образования при заключении соглашения представляют в комитет </w:t>
      </w:r>
      <w:r w:rsidRPr="00C21ECA">
        <w:rPr>
          <w:rFonts w:ascii="Times New Roman" w:hAnsi="Times New Roman" w:cs="Times New Roman"/>
        </w:rPr>
        <w:lastRenderedPageBreak/>
        <w:t xml:space="preserve">документы, подтверждающие выполнение условий, указанных в </w:t>
      </w:r>
      <w:hyperlink w:anchor="P27" w:history="1">
        <w:r w:rsidRPr="00C21ECA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C21ECA">
        <w:rPr>
          <w:rFonts w:ascii="Times New Roman" w:hAnsi="Times New Roman" w:cs="Times New Roman"/>
        </w:rPr>
        <w:t xml:space="preserve">, </w:t>
      </w:r>
      <w:hyperlink w:anchor="P28" w:history="1">
        <w:r w:rsidRPr="00C21ECA">
          <w:rPr>
            <w:rFonts w:ascii="Times New Roman" w:hAnsi="Times New Roman" w:cs="Times New Roman"/>
            <w:color w:val="0000FF"/>
          </w:rPr>
          <w:t>"б"</w:t>
        </w:r>
      </w:hyperlink>
      <w:r w:rsidRPr="00C21ECA">
        <w:rPr>
          <w:rFonts w:ascii="Times New Roman" w:hAnsi="Times New Roman" w:cs="Times New Roman"/>
        </w:rPr>
        <w:t xml:space="preserve"> и </w:t>
      </w:r>
      <w:hyperlink w:anchor="P31" w:history="1">
        <w:r w:rsidRPr="00C21ECA">
          <w:rPr>
            <w:rFonts w:ascii="Times New Roman" w:hAnsi="Times New Roman" w:cs="Times New Roman"/>
            <w:color w:val="0000FF"/>
          </w:rPr>
          <w:t>"д" пункта 2.3</w:t>
        </w:r>
      </w:hyperlink>
      <w:r w:rsidRPr="00C21ECA">
        <w:rPr>
          <w:rFonts w:ascii="Times New Roman" w:hAnsi="Times New Roman" w:cs="Times New Roman"/>
        </w:rPr>
        <w:t xml:space="preserve"> настоящего Порядка.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5"/>
      <w:bookmarkEnd w:id="3"/>
      <w:r w:rsidRPr="00C21ECA">
        <w:rPr>
          <w:rFonts w:ascii="Times New Roman" w:hAnsi="Times New Roman" w:cs="Times New Roman"/>
        </w:rPr>
        <w:t>2.4. Критерием отбора муниципальных образований для предоставления субсидий является наличие на территории муниципального образования объекта, включенного в перечень объектов подпрограммы "Устойчивое развитие сельских территорий Ленинградской области".</w:t>
      </w:r>
    </w:p>
    <w:p w:rsidR="00C21ECA" w:rsidRPr="00C21ECA" w:rsidRDefault="00C21ECA">
      <w:pPr>
        <w:pStyle w:val="ConsPlusNormal"/>
        <w:rPr>
          <w:rFonts w:ascii="Times New Roman" w:hAnsi="Times New Roman" w:cs="Times New Roman"/>
        </w:rPr>
      </w:pPr>
    </w:p>
    <w:p w:rsidR="00C21ECA" w:rsidRPr="00C21ECA" w:rsidRDefault="00C21EC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3. Порядок проведения конкурсного отбора</w:t>
      </w:r>
    </w:p>
    <w:p w:rsidR="00C21ECA" w:rsidRPr="00C21ECA" w:rsidRDefault="00C21ECA">
      <w:pPr>
        <w:pStyle w:val="ConsPlusNormal"/>
        <w:rPr>
          <w:rFonts w:ascii="Times New Roman" w:hAnsi="Times New Roman" w:cs="Times New Roman"/>
        </w:rPr>
      </w:pPr>
    </w:p>
    <w:p w:rsidR="00C21ECA" w:rsidRPr="00C21ECA" w:rsidRDefault="00C21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3.1. Конкурсный отбор муниципальных образований для предоставления субсидий на очередной финансовый год осуществляется экспертным советом комитета в текущем финансовом году.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В состав экспертного совета входят лица, замещающие должности государственной гражданской службы в комитете.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Персональный состав экспертного совета и положение об экспертном совете утверждаются правовым актом комитета.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2"/>
      <w:bookmarkEnd w:id="4"/>
      <w:r w:rsidRPr="00C21ECA">
        <w:rPr>
          <w:rFonts w:ascii="Times New Roman" w:hAnsi="Times New Roman" w:cs="Times New Roman"/>
        </w:rPr>
        <w:t xml:space="preserve">3.2. Экспертный совет на конкурсной основе осуществляет отбор муниципальных образований согласно критериям, указанным в </w:t>
      </w:r>
      <w:hyperlink w:anchor="P45" w:history="1">
        <w:r w:rsidRPr="00C21ECA">
          <w:rPr>
            <w:rFonts w:ascii="Times New Roman" w:hAnsi="Times New Roman" w:cs="Times New Roman"/>
            <w:color w:val="0000FF"/>
          </w:rPr>
          <w:t>пункте 2.4</w:t>
        </w:r>
      </w:hyperlink>
      <w:r w:rsidRPr="00C21ECA">
        <w:rPr>
          <w:rFonts w:ascii="Times New Roman" w:hAnsi="Times New Roman" w:cs="Times New Roman"/>
        </w:rPr>
        <w:t xml:space="preserve"> настоящего Порядка, по результатам оценки представленных муниципальными образованиями заявок на участие в конкурсном отборе объектов (далее - заявка).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Форма заявки, перечень прилагаемых документов и требования к ним утверждаются нормативным правовым актом комитета.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информационно-телекоммуникационной сети "Интернет" (далее - сеть "Интернет") извещения о начале приема заявок муниципальных образований для участия в конкурсном отборе (далее - извещение).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3.3. Прием заявок от муниципальных образований осуществляется комитетом в течение 10 рабочих дней со дня размещения на странице комитета на официальном портале Администрации Ленинградской области в сети "Интернет" (www.agroprom.lenobl.ru) извещения. Указанный срок приема заявок фиксируется в извещении.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3.4. Рассмотрение комитетом заявок и проведение заседания экспертного совета осуществляется не позднее 15 рабочих дней со дня, следующего за указанным в извещении днем окончания приема заявок.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 xml:space="preserve">Основанием для отклонения заявки является представление муниципальным образованием документов, не соответствующих требованиям, установленным приказом комитета в соответствии с </w:t>
      </w:r>
      <w:hyperlink w:anchor="P52" w:history="1">
        <w:r w:rsidRPr="00C21ECA">
          <w:rPr>
            <w:rFonts w:ascii="Times New Roman" w:hAnsi="Times New Roman" w:cs="Times New Roman"/>
            <w:color w:val="0000FF"/>
          </w:rPr>
          <w:t>пунктом 3.2</w:t>
        </w:r>
      </w:hyperlink>
      <w:r w:rsidRPr="00C21ECA">
        <w:rPr>
          <w:rFonts w:ascii="Times New Roman" w:hAnsi="Times New Roman" w:cs="Times New Roman"/>
        </w:rPr>
        <w:t xml:space="preserve"> настоящего Порядка, </w:t>
      </w:r>
      <w:proofErr w:type="gramStart"/>
      <w:r w:rsidRPr="00C21ECA">
        <w:rPr>
          <w:rFonts w:ascii="Times New Roman" w:hAnsi="Times New Roman" w:cs="Times New Roman"/>
        </w:rPr>
        <w:t>и(</w:t>
      </w:r>
      <w:proofErr w:type="gramEnd"/>
      <w:r w:rsidRPr="00C21ECA">
        <w:rPr>
          <w:rFonts w:ascii="Times New Roman" w:hAnsi="Times New Roman" w:cs="Times New Roman"/>
        </w:rPr>
        <w:t>или) представление документов не в полном объеме.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3.5. Оценка заявок осуществляется членами экспертного совета в соответствии со следующими критериями: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 xml:space="preserve">наибольший уровень минимальной доли </w:t>
      </w:r>
      <w:proofErr w:type="spellStart"/>
      <w:r w:rsidRPr="00C21ECA">
        <w:rPr>
          <w:rFonts w:ascii="Times New Roman" w:hAnsi="Times New Roman" w:cs="Times New Roman"/>
        </w:rPr>
        <w:t>софинансирования</w:t>
      </w:r>
      <w:proofErr w:type="spellEnd"/>
      <w:r w:rsidRPr="00C21ECA">
        <w:rPr>
          <w:rFonts w:ascii="Times New Roman" w:hAnsi="Times New Roman" w:cs="Times New Roman"/>
        </w:rPr>
        <w:t xml:space="preserve"> за счет средств бюджета муниципального образования;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наличие реализуемых инвестиционных проектов в сфере комплексного развития территории муниципального образования;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оценка приоритетности заявляемых работ для обеспечения функционирования учреждения культуры;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 xml:space="preserve">численность населения, которому оказывает услуги учреждение культуры, в здании </w:t>
      </w:r>
      <w:r w:rsidRPr="00C21ECA">
        <w:rPr>
          <w:rFonts w:ascii="Times New Roman" w:hAnsi="Times New Roman" w:cs="Times New Roman"/>
        </w:rPr>
        <w:lastRenderedPageBreak/>
        <w:t>которого планируется выполнение заявляемых работ по капитальному ремонту.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Методика оценки заявок (балльная методика) утверждается нормативным правовым актом комитета.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Экспертный совет принимает решение о результатах оценки заявки по сумме набранных баллов и формирует перечень объектов, выполнение работ на которых планируется за счет средств субсидий (далее - перечень).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Перечень формируется в порядке убывания набранных баллов. При этом объекты, набравшие одинаковое количество баллов, ранжируются по дате подачи заявки муниципальным образованием.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 xml:space="preserve">Победителями конкурсного отбора признаются муниципальные образования, заявки которых в сформированном перечне набрали наибольшее количество баллов. Количество победителей конкурсного отбора определяется исходя из объема субсидий, предусмотренных в областном бюджете в текущем финансовом году на </w:t>
      </w:r>
      <w:proofErr w:type="spellStart"/>
      <w:r w:rsidRPr="00C21ECA">
        <w:rPr>
          <w:rFonts w:ascii="Times New Roman" w:hAnsi="Times New Roman" w:cs="Times New Roman"/>
        </w:rPr>
        <w:t>софинансирование</w:t>
      </w:r>
      <w:proofErr w:type="spellEnd"/>
      <w:r w:rsidRPr="00C21ECA">
        <w:rPr>
          <w:rFonts w:ascii="Times New Roman" w:hAnsi="Times New Roman" w:cs="Times New Roman"/>
        </w:rPr>
        <w:t xml:space="preserve"> соответствующих расходных обязательств муниципальных образований.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 xml:space="preserve">При наличии на территории муниципального образования переходящих объектов указанные объекты включаются в перечень без проведения конкурсного отбора в последовательности, определенной в перечне в предыдущем году, перед заявками на участие в конкурсном отборе объектов, набравшими наибольшее количество баллов в текущем году. Под переходящими объектами для целей настоящего Порядка понимаются объекты,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субсидий, утвержденного в соответствии с </w:t>
      </w:r>
      <w:hyperlink w:anchor="P82" w:history="1">
        <w:r w:rsidRPr="00C21ECA">
          <w:rPr>
            <w:rFonts w:ascii="Times New Roman" w:hAnsi="Times New Roman" w:cs="Times New Roman"/>
            <w:color w:val="0000FF"/>
          </w:rPr>
          <w:t>пунктом 3.9</w:t>
        </w:r>
      </w:hyperlink>
      <w:r w:rsidRPr="00C21ECA">
        <w:rPr>
          <w:rFonts w:ascii="Times New Roman" w:hAnsi="Times New Roman" w:cs="Times New Roman"/>
        </w:rPr>
        <w:t xml:space="preserve"> настоящего Порядка.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3.6. Общий объем субсидий распределяется между муниципальными образованиями по следующей формуле:</w:t>
      </w:r>
    </w:p>
    <w:p w:rsidR="00C21ECA" w:rsidRPr="00C21ECA" w:rsidRDefault="00C21E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1ECA" w:rsidRPr="00C21ECA" w:rsidRDefault="00C21ECA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C21ECA">
        <w:rPr>
          <w:rFonts w:ascii="Times New Roman" w:hAnsi="Times New Roman" w:cs="Times New Roman"/>
        </w:rPr>
        <w:t>С</w:t>
      </w:r>
      <w:proofErr w:type="gramStart"/>
      <w:r w:rsidRPr="00C21ECA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C21ECA">
        <w:rPr>
          <w:rFonts w:ascii="Times New Roman" w:hAnsi="Times New Roman" w:cs="Times New Roman"/>
        </w:rPr>
        <w:t xml:space="preserve"> = </w:t>
      </w:r>
      <w:proofErr w:type="spellStart"/>
      <w:r w:rsidRPr="00C21ECA">
        <w:rPr>
          <w:rFonts w:ascii="Times New Roman" w:hAnsi="Times New Roman" w:cs="Times New Roman"/>
        </w:rPr>
        <w:t>ЗС</w:t>
      </w:r>
      <w:r w:rsidRPr="00C21ECA">
        <w:rPr>
          <w:rFonts w:ascii="Times New Roman" w:hAnsi="Times New Roman" w:cs="Times New Roman"/>
          <w:vertAlign w:val="subscript"/>
        </w:rPr>
        <w:t>i</w:t>
      </w:r>
      <w:proofErr w:type="spellEnd"/>
      <w:r w:rsidRPr="00C21ECA">
        <w:rPr>
          <w:rFonts w:ascii="Times New Roman" w:hAnsi="Times New Roman" w:cs="Times New Roman"/>
        </w:rPr>
        <w:t xml:space="preserve"> x (1 - </w:t>
      </w:r>
      <w:proofErr w:type="spellStart"/>
      <w:r w:rsidRPr="00C21ECA">
        <w:rPr>
          <w:rFonts w:ascii="Times New Roman" w:hAnsi="Times New Roman" w:cs="Times New Roman"/>
        </w:rPr>
        <w:t>ДС</w:t>
      </w:r>
      <w:r w:rsidRPr="00C21ECA">
        <w:rPr>
          <w:rFonts w:ascii="Times New Roman" w:hAnsi="Times New Roman" w:cs="Times New Roman"/>
          <w:vertAlign w:val="subscript"/>
        </w:rPr>
        <w:t>i</w:t>
      </w:r>
      <w:proofErr w:type="spellEnd"/>
      <w:r w:rsidRPr="00C21ECA">
        <w:rPr>
          <w:rFonts w:ascii="Times New Roman" w:hAnsi="Times New Roman" w:cs="Times New Roman"/>
        </w:rPr>
        <w:t>),</w:t>
      </w:r>
    </w:p>
    <w:p w:rsidR="00C21ECA" w:rsidRPr="00C21ECA" w:rsidRDefault="00C21E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1ECA" w:rsidRPr="00C21ECA" w:rsidRDefault="00C21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где:</w:t>
      </w:r>
    </w:p>
    <w:p w:rsidR="00C21ECA" w:rsidRPr="00C21ECA" w:rsidRDefault="00C21E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1ECA" w:rsidRPr="00C21ECA" w:rsidRDefault="00C21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21ECA">
        <w:rPr>
          <w:rFonts w:ascii="Times New Roman" w:hAnsi="Times New Roman" w:cs="Times New Roman"/>
        </w:rPr>
        <w:t>С</w:t>
      </w:r>
      <w:proofErr w:type="gramStart"/>
      <w:r w:rsidRPr="00C21ECA">
        <w:rPr>
          <w:rFonts w:ascii="Times New Roman" w:hAnsi="Times New Roman" w:cs="Times New Roman"/>
        </w:rPr>
        <w:t>i</w:t>
      </w:r>
      <w:proofErr w:type="spellEnd"/>
      <w:proofErr w:type="gramEnd"/>
      <w:r w:rsidRPr="00C21ECA">
        <w:rPr>
          <w:rFonts w:ascii="Times New Roman" w:hAnsi="Times New Roman" w:cs="Times New Roman"/>
        </w:rPr>
        <w:t xml:space="preserve"> - объем субсидии бюджету i-</w:t>
      </w:r>
      <w:proofErr w:type="spellStart"/>
      <w:r w:rsidRPr="00C21ECA">
        <w:rPr>
          <w:rFonts w:ascii="Times New Roman" w:hAnsi="Times New Roman" w:cs="Times New Roman"/>
        </w:rPr>
        <w:t>го</w:t>
      </w:r>
      <w:proofErr w:type="spellEnd"/>
      <w:r w:rsidRPr="00C21ECA">
        <w:rPr>
          <w:rFonts w:ascii="Times New Roman" w:hAnsi="Times New Roman" w:cs="Times New Roman"/>
        </w:rPr>
        <w:t xml:space="preserve"> муниципального образования;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21ECA">
        <w:rPr>
          <w:rFonts w:ascii="Times New Roman" w:hAnsi="Times New Roman" w:cs="Times New Roman"/>
        </w:rPr>
        <w:t>ЗСi</w:t>
      </w:r>
      <w:proofErr w:type="spellEnd"/>
      <w:r w:rsidRPr="00C21ECA">
        <w:rPr>
          <w:rFonts w:ascii="Times New Roman" w:hAnsi="Times New Roman" w:cs="Times New Roman"/>
        </w:rPr>
        <w:t xml:space="preserve"> - плановый общий объем расходов на исполнение </w:t>
      </w:r>
      <w:proofErr w:type="spellStart"/>
      <w:r w:rsidRPr="00C21ECA">
        <w:rPr>
          <w:rFonts w:ascii="Times New Roman" w:hAnsi="Times New Roman" w:cs="Times New Roman"/>
        </w:rPr>
        <w:t>софинансируемых</w:t>
      </w:r>
      <w:proofErr w:type="spellEnd"/>
      <w:r w:rsidRPr="00C21ECA">
        <w:rPr>
          <w:rFonts w:ascii="Times New Roman" w:hAnsi="Times New Roman" w:cs="Times New Roman"/>
        </w:rPr>
        <w:t xml:space="preserve"> обязательств в соответствии с заявкой (заявками) i-</w:t>
      </w:r>
      <w:proofErr w:type="spellStart"/>
      <w:r w:rsidRPr="00C21ECA">
        <w:rPr>
          <w:rFonts w:ascii="Times New Roman" w:hAnsi="Times New Roman" w:cs="Times New Roman"/>
        </w:rPr>
        <w:t>го</w:t>
      </w:r>
      <w:proofErr w:type="spellEnd"/>
      <w:r w:rsidRPr="00C21ECA">
        <w:rPr>
          <w:rFonts w:ascii="Times New Roman" w:hAnsi="Times New Roman" w:cs="Times New Roman"/>
        </w:rPr>
        <w:t xml:space="preserve"> муниципального образования, отобранной (отобранными) для предоставления субсидий;</w:t>
      </w:r>
      <w:proofErr w:type="gramEnd"/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21ECA">
        <w:rPr>
          <w:rFonts w:ascii="Times New Roman" w:hAnsi="Times New Roman" w:cs="Times New Roman"/>
        </w:rPr>
        <w:t>ДС</w:t>
      </w:r>
      <w:proofErr w:type="gramStart"/>
      <w:r w:rsidRPr="00C21ECA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C21ECA">
        <w:rPr>
          <w:rFonts w:ascii="Times New Roman" w:hAnsi="Times New Roman" w:cs="Times New Roman"/>
        </w:rPr>
        <w:t xml:space="preserve"> - минимальная доля </w:t>
      </w:r>
      <w:proofErr w:type="spellStart"/>
      <w:r w:rsidRPr="00C21ECA">
        <w:rPr>
          <w:rFonts w:ascii="Times New Roman" w:hAnsi="Times New Roman" w:cs="Times New Roman"/>
        </w:rPr>
        <w:t>софинансирования</w:t>
      </w:r>
      <w:proofErr w:type="spellEnd"/>
      <w:r w:rsidRPr="00C21ECA">
        <w:rPr>
          <w:rFonts w:ascii="Times New Roman" w:hAnsi="Times New Roman" w:cs="Times New Roman"/>
        </w:rPr>
        <w:t xml:space="preserve"> для i-</w:t>
      </w:r>
      <w:proofErr w:type="spellStart"/>
      <w:r w:rsidRPr="00C21ECA">
        <w:rPr>
          <w:rFonts w:ascii="Times New Roman" w:hAnsi="Times New Roman" w:cs="Times New Roman"/>
        </w:rPr>
        <w:t>го</w:t>
      </w:r>
      <w:proofErr w:type="spellEnd"/>
      <w:r w:rsidRPr="00C21ECA">
        <w:rPr>
          <w:rFonts w:ascii="Times New Roman" w:hAnsi="Times New Roman" w:cs="Times New Roman"/>
        </w:rPr>
        <w:t xml:space="preserve"> муниципального образования.</w:t>
      </w:r>
    </w:p>
    <w:p w:rsidR="00C21ECA" w:rsidRPr="00C21ECA" w:rsidRDefault="00C21E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1ECA" w:rsidRPr="00C21ECA" w:rsidRDefault="00C21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 xml:space="preserve">Минимальная доля </w:t>
      </w:r>
      <w:proofErr w:type="spellStart"/>
      <w:r w:rsidRPr="00C21ECA">
        <w:rPr>
          <w:rFonts w:ascii="Times New Roman" w:hAnsi="Times New Roman" w:cs="Times New Roman"/>
        </w:rPr>
        <w:t>софинансирования</w:t>
      </w:r>
      <w:proofErr w:type="spellEnd"/>
      <w:r w:rsidRPr="00C21ECA">
        <w:rPr>
          <w:rFonts w:ascii="Times New Roman" w:hAnsi="Times New Roman" w:cs="Times New Roman"/>
        </w:rPr>
        <w:t xml:space="preserve"> определяется в соответствии с заявками муниципальных образований и не может быть меньше базового процента финансирования за счет средств бюджета муниципального образования обязательств, на исполнение которых предоставляется субсидия.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Базовый процент финансирования за счет средств бюджета муниципального образования обязательств, на исполнение которых предоставляется субсидия, является единым для всех муниципальных образований и составляет пять процентов от сметной стоимости работ по капитальному ремонту объекта.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 xml:space="preserve">3.7. Решение экспертного совета с результатами конкурсного отбора и указанием объемов субсидий, предусмотренных бюджетам муниципальных образований, оформляется протоколом в течение двух рабочих дней </w:t>
      </w:r>
      <w:proofErr w:type="gramStart"/>
      <w:r w:rsidRPr="00C21ECA">
        <w:rPr>
          <w:rFonts w:ascii="Times New Roman" w:hAnsi="Times New Roman" w:cs="Times New Roman"/>
        </w:rPr>
        <w:t>с даты проведения</w:t>
      </w:r>
      <w:proofErr w:type="gramEnd"/>
      <w:r w:rsidRPr="00C21ECA">
        <w:rPr>
          <w:rFonts w:ascii="Times New Roman" w:hAnsi="Times New Roman" w:cs="Times New Roman"/>
        </w:rPr>
        <w:t xml:space="preserve"> заседания экспертного совета.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 xml:space="preserve">3.8. Комитет в течение пяти рабочих дней после подписания протокола уведомляет муниципальные образования о результатах конкурсного отбора заявок путем размещения </w:t>
      </w:r>
      <w:r w:rsidRPr="00C21ECA">
        <w:rPr>
          <w:rFonts w:ascii="Times New Roman" w:hAnsi="Times New Roman" w:cs="Times New Roman"/>
        </w:rPr>
        <w:lastRenderedPageBreak/>
        <w:t>информации на странице комитета на официальном портале Администрации Ленинградской области в сети "Интернет" и подготавливает проект распределения субсидий в соответствии с требованиями, установленными пунктом 3.9 настоящего Порядка.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82"/>
      <w:bookmarkEnd w:id="5"/>
      <w:r w:rsidRPr="00C21ECA">
        <w:rPr>
          <w:rFonts w:ascii="Times New Roman" w:hAnsi="Times New Roman" w:cs="Times New Roman"/>
        </w:rPr>
        <w:t>3.9. Распределение субсидий утверждается областным законом об областном бюджете.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 xml:space="preserve">3.10. При увеличении ассигнований областного бюджета </w:t>
      </w:r>
      <w:proofErr w:type="gramStart"/>
      <w:r w:rsidRPr="00C21ECA">
        <w:rPr>
          <w:rFonts w:ascii="Times New Roman" w:hAnsi="Times New Roman" w:cs="Times New Roman"/>
        </w:rPr>
        <w:t>и(</w:t>
      </w:r>
      <w:proofErr w:type="gramEnd"/>
      <w:r w:rsidRPr="00C21ECA">
        <w:rPr>
          <w:rFonts w:ascii="Times New Roman" w:hAnsi="Times New Roman" w:cs="Times New Roman"/>
        </w:rPr>
        <w:t>или) при наличии экономии бюджетных средств, образовавшейся в результате конкурсных процедур, проведенных муниципальными образованиями, а также при расторжении муниципального контракта комитетом проводится дополнительный отбор муниципальных образований для предоставления субсидий в соответствии с настоящим Порядком.</w:t>
      </w:r>
    </w:p>
    <w:p w:rsidR="00C21ECA" w:rsidRPr="00C21ECA" w:rsidRDefault="00C21ECA">
      <w:pPr>
        <w:pStyle w:val="ConsPlusNormal"/>
        <w:rPr>
          <w:rFonts w:ascii="Times New Roman" w:hAnsi="Times New Roman" w:cs="Times New Roman"/>
        </w:rPr>
      </w:pPr>
    </w:p>
    <w:p w:rsidR="00C21ECA" w:rsidRPr="00C21ECA" w:rsidRDefault="00C21EC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4. Порядок перечисления и расходования субсидий</w:t>
      </w:r>
    </w:p>
    <w:p w:rsidR="00C21ECA" w:rsidRPr="00C21ECA" w:rsidRDefault="00C21ECA">
      <w:pPr>
        <w:pStyle w:val="ConsPlusNormal"/>
        <w:rPr>
          <w:rFonts w:ascii="Times New Roman" w:hAnsi="Times New Roman" w:cs="Times New Roman"/>
        </w:rPr>
      </w:pPr>
    </w:p>
    <w:p w:rsidR="00C21ECA" w:rsidRPr="00C21ECA" w:rsidRDefault="00C21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4.1. Перечисление субсидий осуществляется комитетом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4.2. Перечисление субсидий осуществляется исходя из фактической потребности в осуществлении расходов за счет средств субсидий.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Исчерпывающий перечень документов, подтверждающих потребность в осуществлении расходов за счет средств субсидий, определяется соглашением.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4.3. Комитет в течение пяти рабочих дней со дня поступления проверяет полноту представленных муниципальным образованием документов в соответствии с соглашением.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 xml:space="preserve">При отсутствии замечаний к представленным документам средства субсидий подлежат перечислению в срок не позднее 10 рабочих дней </w:t>
      </w:r>
      <w:proofErr w:type="gramStart"/>
      <w:r w:rsidRPr="00C21ECA">
        <w:rPr>
          <w:rFonts w:ascii="Times New Roman" w:hAnsi="Times New Roman" w:cs="Times New Roman"/>
        </w:rPr>
        <w:t>с даты представления</w:t>
      </w:r>
      <w:proofErr w:type="gramEnd"/>
      <w:r w:rsidRPr="00C21ECA">
        <w:rPr>
          <w:rFonts w:ascii="Times New Roman" w:hAnsi="Times New Roman" w:cs="Times New Roman"/>
        </w:rPr>
        <w:t xml:space="preserve"> документов.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При заключении муниципального контракта размер средств по источникам финансирования, в том числе субсидии, предоставляемой из областного бюджета, уменьшается пропорционально снижению начальной (максимальной) цены контракта по результатам проведения конкурсных процедур.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4.4.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4.5. Принятие решения о подтверждении потребности в текущем году в остатках субсидий, предоставленных в отчетном году, допускается однократно в течение срока действия соглашения.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>4.6. Контроль соблюдения муниципальными образованиями целей, порядка и условий предоставления субсидий, а также достижения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C21ECA" w:rsidRPr="00C21ECA" w:rsidRDefault="00C2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1ECA">
        <w:rPr>
          <w:rFonts w:ascii="Times New Roman" w:hAnsi="Times New Roman" w:cs="Times New Roman"/>
        </w:rPr>
        <w:t xml:space="preserve">4.7. В случае </w:t>
      </w:r>
      <w:proofErr w:type="spellStart"/>
      <w:r w:rsidRPr="00C21ECA">
        <w:rPr>
          <w:rFonts w:ascii="Times New Roman" w:hAnsi="Times New Roman" w:cs="Times New Roman"/>
        </w:rPr>
        <w:t>недостижения</w:t>
      </w:r>
      <w:proofErr w:type="spellEnd"/>
      <w:r w:rsidRPr="00C21ECA">
        <w:rPr>
          <w:rFonts w:ascii="Times New Roman" w:hAnsi="Times New Roman" w:cs="Times New Roman"/>
        </w:rPr>
        <w:t xml:space="preserve"> муниципальным образованием значений целевых показателей результативности, предусмотренных соглашением, муниципальное образование может быть привлечено к ответственности в порядке, установленном </w:t>
      </w:r>
      <w:hyperlink r:id="rId8" w:history="1">
        <w:r w:rsidRPr="00C21ECA">
          <w:rPr>
            <w:rFonts w:ascii="Times New Roman" w:hAnsi="Times New Roman" w:cs="Times New Roman"/>
            <w:color w:val="0000FF"/>
          </w:rPr>
          <w:t>разделом 6</w:t>
        </w:r>
      </w:hyperlink>
      <w:r w:rsidRPr="00C21ECA">
        <w:rPr>
          <w:rFonts w:ascii="Times New Roman" w:hAnsi="Times New Roman" w:cs="Times New Roman"/>
        </w:rPr>
        <w:t xml:space="preserve"> Правил предоставления субсидий местным бюджетам из областного бюджета.</w:t>
      </w:r>
      <w:bookmarkStart w:id="6" w:name="_GoBack"/>
      <w:bookmarkEnd w:id="6"/>
    </w:p>
    <w:sectPr w:rsidR="00C21ECA" w:rsidRPr="00C21ECA" w:rsidSect="004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CA"/>
    <w:rsid w:val="00451D6C"/>
    <w:rsid w:val="00C2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C613CBC38697D058E0A62112A07360EFF14E3234651FAC2D7A853CAAB5730555DF7B454FDAA0FN3J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AC613CBC38697D058E0A62112A07360EFF14E3234651FAC2D7A853CAAB5730555DF7B454FDAA0FN3J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AC613CBC38697D058E1573042A07360EF61DE0254151FAC2D7A853CAAB5730555DF7B154FCNAJAN" TargetMode="External"/><Relationship Id="rId5" Type="http://schemas.openxmlformats.org/officeDocument/2006/relationships/hyperlink" Target="consultantplus://offline/ref=CCAC613CBC38697D058E1573042A07360EF61DE0254151FAC2D7A853CAAB5730555DF7B154FCNAJ8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Антон Сергеевич</dc:creator>
  <cp:lastModifiedBy>Панкратов Антон Сергеевич</cp:lastModifiedBy>
  <cp:revision>1</cp:revision>
  <dcterms:created xsi:type="dcterms:W3CDTF">2018-07-12T13:09:00Z</dcterms:created>
  <dcterms:modified xsi:type="dcterms:W3CDTF">2018-07-12T13:09:00Z</dcterms:modified>
</cp:coreProperties>
</file>