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85" w:rsidRPr="00A829EA" w:rsidRDefault="00A829EA" w:rsidP="00A829EA">
      <w:pPr>
        <w:pStyle w:val="a3"/>
        <w:tabs>
          <w:tab w:val="left" w:pos="9072"/>
        </w:tabs>
        <w:ind w:right="283"/>
        <w:jc w:val="center"/>
        <w:rPr>
          <w:b/>
          <w:sz w:val="28"/>
          <w:szCs w:val="28"/>
        </w:rPr>
      </w:pPr>
      <w:bookmarkStart w:id="0" w:name="_GoBack"/>
      <w:bookmarkEnd w:id="0"/>
      <w:r w:rsidRPr="00A829EA">
        <w:rPr>
          <w:b/>
          <w:sz w:val="28"/>
          <w:szCs w:val="28"/>
        </w:rPr>
        <w:t>Анкета оргкомитета форума «Непродовольственная безопасность»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5952"/>
        <w:gridCol w:w="2963"/>
      </w:tblGrid>
      <w:tr w:rsidR="00D03E28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6" w:rsidRPr="00A829EA" w:rsidRDefault="00A23976" w:rsidP="00A2397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829EA">
              <w:rPr>
                <w:rFonts w:cs="Calibri"/>
                <w:b/>
                <w:sz w:val="24"/>
                <w:szCs w:val="24"/>
              </w:rPr>
              <w:t>№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6" w:rsidRPr="00A829EA" w:rsidRDefault="00A23976" w:rsidP="00A829E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829EA">
              <w:rPr>
                <w:rFonts w:cs="Calibri"/>
                <w:b/>
                <w:sz w:val="24"/>
                <w:szCs w:val="24"/>
              </w:rPr>
              <w:t>ТЕМ</w:t>
            </w:r>
            <w:r w:rsidR="00A829EA" w:rsidRPr="00A829EA">
              <w:rPr>
                <w:rFonts w:cs="Calibri"/>
                <w:b/>
                <w:sz w:val="24"/>
                <w:szCs w:val="24"/>
              </w:rPr>
              <w:t>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76" w:rsidRPr="00A829EA" w:rsidRDefault="00A23976" w:rsidP="00A2397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829EA">
              <w:rPr>
                <w:rFonts w:cs="Calibri"/>
                <w:b/>
                <w:sz w:val="24"/>
                <w:szCs w:val="24"/>
              </w:rPr>
              <w:t>Рейтинг актуальности для Вас  от 1 до 3</w:t>
            </w:r>
          </w:p>
          <w:p w:rsidR="00A23976" w:rsidRPr="00A23976" w:rsidRDefault="00A23976" w:rsidP="00A23976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A23976">
              <w:rPr>
                <w:rFonts w:cs="Calibri"/>
                <w:b/>
                <w:i/>
                <w:sz w:val="18"/>
                <w:szCs w:val="18"/>
              </w:rPr>
              <w:t>(1 – низкий; 2-средний; 3-высокий)</w:t>
            </w: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Pr="00A23976" w:rsidRDefault="00A829EA" w:rsidP="00A2397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Э</w:t>
            </w:r>
            <w:r w:rsidRPr="00A23976">
              <w:rPr>
                <w:rFonts w:cs="Calibri"/>
                <w:b/>
              </w:rPr>
              <w:t>кон</w:t>
            </w:r>
            <w:r w:rsidR="00F63DE0">
              <w:rPr>
                <w:rFonts w:cs="Calibri"/>
                <w:b/>
              </w:rPr>
              <w:t>о</w:t>
            </w:r>
            <w:r w:rsidRPr="00A23976">
              <w:rPr>
                <w:rFonts w:cs="Calibri"/>
                <w:b/>
              </w:rPr>
              <w:t>мическ</w:t>
            </w:r>
            <w:r>
              <w:rPr>
                <w:rFonts w:cs="Calibri"/>
                <w:b/>
              </w:rPr>
              <w:t>ая</w:t>
            </w:r>
            <w:r w:rsidRPr="00A23976">
              <w:rPr>
                <w:rFonts w:cs="Calibri"/>
                <w:b/>
              </w:rPr>
              <w:t xml:space="preserve"> политик</w:t>
            </w:r>
            <w:r>
              <w:rPr>
                <w:rFonts w:cs="Calibri"/>
                <w:b/>
              </w:rPr>
              <w:t xml:space="preserve">а государства </w:t>
            </w:r>
            <w:r w:rsidRPr="00A23976">
              <w:rPr>
                <w:rFonts w:cs="Calibri"/>
                <w:b/>
              </w:rPr>
              <w:t xml:space="preserve"> и ее преломлени</w:t>
            </w:r>
            <w:r>
              <w:rPr>
                <w:rFonts w:cs="Calibri"/>
                <w:b/>
              </w:rPr>
              <w:t xml:space="preserve">е </w:t>
            </w:r>
            <w:r w:rsidRPr="00A23976">
              <w:rPr>
                <w:rFonts w:cs="Calibri"/>
                <w:b/>
              </w:rPr>
              <w:t>в агропромышленном и рыбохозяйственном комплексе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Pr="00A23976" w:rsidRDefault="00A829EA" w:rsidP="00A829E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Средний бизнес – его характерные особенности в АПК 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Pr="00A23976" w:rsidRDefault="00A829EA" w:rsidP="00A2397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Новое в налоговом законодательстве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Pr="00A23976" w:rsidRDefault="00A829EA" w:rsidP="00A2397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Как управлять налогами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Оптимизация налогообложения – вероятности рисков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Pr="00A23976" w:rsidRDefault="00A829EA" w:rsidP="00A829E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Новости в регулировании финансового рынка и Ваш расчетный счет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D03E2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Перечисление денежных средств физическим лицам – что необходимо знать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D03E2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Зачем нам нужны криптовалюты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D03E2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Как не потерять и преумножить сбережения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Pr="00A23976" w:rsidRDefault="00A829EA" w:rsidP="00A2397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Глобальные информационные системы государственного контроля – Ваши риски и конкурентные преимущества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Pr="00A23976" w:rsidRDefault="00A829EA" w:rsidP="00B9375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</w:t>
            </w:r>
            <w:r w:rsidRPr="00B93759">
              <w:rPr>
                <w:rFonts w:cs="Calibri"/>
                <w:b/>
              </w:rPr>
              <w:t>едобросовестная конкуренция</w:t>
            </w:r>
            <w:r>
              <w:rPr>
                <w:rFonts w:cs="Calibri"/>
                <w:b/>
              </w:rPr>
              <w:t>, к</w:t>
            </w:r>
            <w:r w:rsidRPr="00B93759">
              <w:rPr>
                <w:rFonts w:cs="Calibri"/>
                <w:b/>
              </w:rPr>
              <w:t>ак защититься от манипуляций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B93759">
            <w:pPr>
              <w:spacing w:after="0" w:line="240" w:lineRule="auto"/>
              <w:rPr>
                <w:rFonts w:cs="Calibri"/>
                <w:b/>
              </w:rPr>
            </w:pPr>
            <w:r w:rsidRPr="00B93759">
              <w:rPr>
                <w:rFonts w:cs="Calibri"/>
                <w:b/>
              </w:rPr>
              <w:t>Корпоративное мошенничество</w:t>
            </w:r>
            <w:r>
              <w:rPr>
                <w:rFonts w:cs="Calibri"/>
                <w:b/>
              </w:rPr>
              <w:t xml:space="preserve"> -</w:t>
            </w:r>
            <w:r w:rsidRPr="00B93759">
              <w:rPr>
                <w:rFonts w:cs="Calibri"/>
                <w:b/>
              </w:rPr>
              <w:t xml:space="preserve"> «</w:t>
            </w:r>
            <w:r>
              <w:rPr>
                <w:rFonts w:cs="Calibri"/>
                <w:b/>
              </w:rPr>
              <w:t>м</w:t>
            </w:r>
            <w:r w:rsidRPr="00B93759">
              <w:rPr>
                <w:rFonts w:cs="Calibri"/>
                <w:b/>
              </w:rPr>
              <w:t>одные» тенденции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D03E2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4692C">
              <w:rPr>
                <w:rFonts w:cs="Calibri"/>
                <w:b/>
                <w:bCs/>
                <w:color w:val="000000"/>
              </w:rPr>
              <w:t xml:space="preserve">Способы взаимодействия с </w:t>
            </w:r>
            <w:r>
              <w:rPr>
                <w:rFonts w:cs="Calibri"/>
                <w:b/>
                <w:bCs/>
                <w:color w:val="000000"/>
              </w:rPr>
              <w:t>адвокатами по различным</w:t>
            </w:r>
            <w:r w:rsidRPr="00D4692C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вопросам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Pr="00A23976" w:rsidRDefault="00A829EA" w:rsidP="00D03E2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color w:val="000000"/>
              </w:rPr>
              <w:t>Сохранность  коммерческой и финансовой информации, к</w:t>
            </w:r>
            <w:r w:rsidRPr="00D03E28">
              <w:rPr>
                <w:rFonts w:cs="Calibri"/>
                <w:b/>
                <w:bCs/>
                <w:color w:val="000000"/>
              </w:rPr>
              <w:t>ак сохранить «чувствительную» информацию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D03E2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Чем определяется лояльность Вашего главного бухгалтера и почему это важно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D4692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4692C">
              <w:rPr>
                <w:rFonts w:cs="Calibri"/>
                <w:b/>
                <w:bCs/>
                <w:color w:val="000000"/>
              </w:rPr>
              <w:t>Новые инструменты и технологии в кадровой безопасности</w:t>
            </w:r>
            <w:r>
              <w:rPr>
                <w:rFonts w:cs="Calibri"/>
                <w:b/>
                <w:bCs/>
                <w:color w:val="000000"/>
              </w:rPr>
              <w:t>, как распознать «засланного казачка»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Pr="00D4692C" w:rsidRDefault="00A829EA" w:rsidP="00D4692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4692C">
              <w:rPr>
                <w:rFonts w:cs="Calibri"/>
                <w:b/>
                <w:bCs/>
                <w:color w:val="000000"/>
              </w:rPr>
              <w:t>Конфликты интересов</w:t>
            </w:r>
            <w:r>
              <w:rPr>
                <w:rFonts w:cs="Calibri"/>
                <w:b/>
                <w:bCs/>
                <w:color w:val="000000"/>
              </w:rPr>
              <w:t>, о</w:t>
            </w:r>
            <w:r w:rsidRPr="00D4692C">
              <w:rPr>
                <w:rFonts w:cs="Calibri"/>
                <w:b/>
                <w:bCs/>
                <w:color w:val="000000"/>
              </w:rPr>
              <w:t>ткаты</w:t>
            </w:r>
            <w:r>
              <w:rPr>
                <w:rFonts w:cs="Calibri"/>
                <w:b/>
                <w:bCs/>
                <w:color w:val="000000"/>
              </w:rPr>
              <w:t xml:space="preserve"> - ф</w:t>
            </w:r>
            <w:r w:rsidRPr="00D4692C">
              <w:rPr>
                <w:rFonts w:cs="Calibri"/>
                <w:b/>
                <w:bCs/>
                <w:color w:val="000000"/>
              </w:rPr>
              <w:t>акторы, признаки, последствия, меры противодействия.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D4692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4692C">
              <w:rPr>
                <w:rFonts w:cs="Calibri"/>
                <w:b/>
                <w:bCs/>
                <w:color w:val="000000"/>
              </w:rPr>
              <w:t xml:space="preserve">Способы взаимодействия с правоохранительными органами в </w:t>
            </w:r>
            <w:r>
              <w:rPr>
                <w:rFonts w:cs="Calibri"/>
                <w:b/>
                <w:bCs/>
                <w:color w:val="000000"/>
              </w:rPr>
              <w:t>различных</w:t>
            </w:r>
            <w:r w:rsidRPr="00D4692C">
              <w:rPr>
                <w:rFonts w:cs="Calibri"/>
                <w:b/>
                <w:bCs/>
                <w:color w:val="000000"/>
              </w:rPr>
              <w:t xml:space="preserve"> ситуациях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D4692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Что такое с</w:t>
            </w:r>
            <w:r w:rsidRPr="00D4692C">
              <w:rPr>
                <w:rFonts w:cs="Calibri"/>
                <w:b/>
                <w:bCs/>
                <w:color w:val="000000"/>
              </w:rPr>
              <w:t>оциальный инж</w:t>
            </w:r>
            <w:r>
              <w:rPr>
                <w:rFonts w:cs="Calibri"/>
                <w:b/>
                <w:bCs/>
                <w:color w:val="000000"/>
              </w:rPr>
              <w:t>и</w:t>
            </w:r>
            <w:r w:rsidRPr="00D4692C">
              <w:rPr>
                <w:rFonts w:cs="Calibri"/>
                <w:b/>
                <w:bCs/>
                <w:color w:val="000000"/>
              </w:rPr>
              <w:t>н</w:t>
            </w:r>
            <w:r>
              <w:rPr>
                <w:rFonts w:cs="Calibri"/>
                <w:b/>
                <w:bCs/>
                <w:color w:val="000000"/>
              </w:rPr>
              <w:t>и</w:t>
            </w:r>
            <w:r w:rsidRPr="00D4692C">
              <w:rPr>
                <w:rFonts w:cs="Calibri"/>
                <w:b/>
                <w:bCs/>
                <w:color w:val="000000"/>
              </w:rPr>
              <w:t>ринг</w:t>
            </w:r>
            <w:r>
              <w:rPr>
                <w:rFonts w:cs="Calibri"/>
                <w:b/>
                <w:bCs/>
                <w:color w:val="000000"/>
              </w:rPr>
              <w:t>, почему это</w:t>
            </w:r>
            <w:r w:rsidRPr="00D4692C">
              <w:rPr>
                <w:rFonts w:cs="Calibri"/>
                <w:b/>
                <w:bCs/>
                <w:color w:val="000000"/>
              </w:rPr>
              <w:t xml:space="preserve"> один из «честных способов отъема денег»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93759">
              <w:rPr>
                <w:rFonts w:cs="Calibri"/>
                <w:b/>
                <w:bCs/>
                <w:color w:val="000000"/>
              </w:rPr>
              <w:t>Подразделение безопасности - потребность, задачи, затраты,</w:t>
            </w:r>
            <w:r>
              <w:rPr>
                <w:rFonts w:cs="Calibri"/>
                <w:b/>
                <w:bCs/>
                <w:color w:val="000000"/>
              </w:rPr>
              <w:t xml:space="preserve"> управление эффективностью, KPI, как найти правильного руководителя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Pr="00A23976" w:rsidRDefault="00A829EA" w:rsidP="00D4692C">
            <w:pPr>
              <w:spacing w:after="0" w:line="240" w:lineRule="auto"/>
              <w:rPr>
                <w:rFonts w:cs="Calibri"/>
                <w:b/>
              </w:rPr>
            </w:pPr>
            <w:r w:rsidRPr="00D4692C">
              <w:rPr>
                <w:rFonts w:cs="Calibri"/>
                <w:b/>
              </w:rPr>
              <w:t>Безопасность на службе семьи и личности</w:t>
            </w:r>
            <w:r>
              <w:rPr>
                <w:rFonts w:cs="Calibri"/>
                <w:b/>
              </w:rPr>
              <w:t>, к</w:t>
            </w:r>
            <w:r w:rsidRPr="00D4692C">
              <w:rPr>
                <w:rFonts w:cs="Calibri"/>
                <w:b/>
              </w:rPr>
              <w:t>ак уберечь близких от «токсичных» коммуникаций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Pr="00A23976" w:rsidRDefault="00A829EA" w:rsidP="00A23976">
            <w:pPr>
              <w:spacing w:after="0" w:line="240" w:lineRule="auto"/>
              <w:rPr>
                <w:rFonts w:cs="Calibri"/>
                <w:b/>
              </w:rPr>
            </w:pPr>
            <w:r w:rsidRPr="00D4692C">
              <w:rPr>
                <w:rFonts w:cs="Calibri"/>
                <w:b/>
                <w:bCs/>
                <w:color w:val="000000"/>
              </w:rPr>
              <w:t>Как не потерять бизнес</w:t>
            </w:r>
            <w:r>
              <w:rPr>
                <w:rFonts w:cs="Calibri"/>
                <w:b/>
                <w:bCs/>
                <w:color w:val="000000"/>
              </w:rPr>
              <w:t>, р</w:t>
            </w:r>
            <w:r w:rsidRPr="00D4692C">
              <w:rPr>
                <w:rFonts w:cs="Calibri"/>
                <w:b/>
                <w:bCs/>
                <w:color w:val="000000"/>
              </w:rPr>
              <w:t>иски, методики анализа, оценки и оптимизации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D03E2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Увеличение прибыли, допустимый уровень потерь</w:t>
            </w:r>
            <w:r>
              <w:rPr>
                <w:rFonts w:cs="Calibri"/>
                <w:bCs/>
                <w:color w:val="000000"/>
              </w:rPr>
              <w:t xml:space="preserve"> 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A829EA" w:rsidTr="00A829E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829E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Pr="00A23976" w:rsidRDefault="00A829EA" w:rsidP="00D03E2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</w:rPr>
              <w:t>Совершенствование бизнес-процессов, служебные проверки по фактам нарушений, к</w:t>
            </w:r>
            <w:r>
              <w:rPr>
                <w:rFonts w:cs="Calibri"/>
                <w:b/>
                <w:bCs/>
                <w:color w:val="000000"/>
              </w:rPr>
              <w:t>ак определить точки особого контроля (ТОК)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A" w:rsidRDefault="00A829EA" w:rsidP="00A2397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F10585" w:rsidRDefault="00F10585" w:rsidP="00F10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585" w:rsidRPr="00FE24C0" w:rsidRDefault="00F10585" w:rsidP="00F105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0585" w:rsidRPr="00FE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C0"/>
    <w:rsid w:val="000B78C5"/>
    <w:rsid w:val="00171DB4"/>
    <w:rsid w:val="001E7E83"/>
    <w:rsid w:val="00324EF6"/>
    <w:rsid w:val="00615D1A"/>
    <w:rsid w:val="006917B1"/>
    <w:rsid w:val="006F4084"/>
    <w:rsid w:val="008331C8"/>
    <w:rsid w:val="00A23976"/>
    <w:rsid w:val="00A70F75"/>
    <w:rsid w:val="00A829EA"/>
    <w:rsid w:val="00B93759"/>
    <w:rsid w:val="00D00C08"/>
    <w:rsid w:val="00D03E28"/>
    <w:rsid w:val="00D4692C"/>
    <w:rsid w:val="00E74459"/>
    <w:rsid w:val="00F10585"/>
    <w:rsid w:val="00F63DE0"/>
    <w:rsid w:val="00FB1FEA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169A-39BA-4EC4-8D03-0E462D55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Дмитрий Геннадьевич</dc:creator>
  <cp:lastModifiedBy>Галина Андреевна Штанина</cp:lastModifiedBy>
  <cp:revision>2</cp:revision>
  <dcterms:created xsi:type="dcterms:W3CDTF">2018-08-14T13:03:00Z</dcterms:created>
  <dcterms:modified xsi:type="dcterms:W3CDTF">2018-08-14T13:03:00Z</dcterms:modified>
</cp:coreProperties>
</file>