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15ED" w:rsidTr="00E415ED">
        <w:tc>
          <w:tcPr>
            <w:tcW w:w="5210" w:type="dxa"/>
          </w:tcPr>
          <w:p w:rsidR="00E415ED" w:rsidRDefault="00C40DA1">
            <w:r>
              <w:rPr>
                <w:noProof/>
              </w:rPr>
              <w:drawing>
                <wp:inline distT="0" distB="0" distL="0" distR="0">
                  <wp:extent cx="2430852" cy="3330258"/>
                  <wp:effectExtent l="19050" t="0" r="754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424" cy="3328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5ED" w:rsidRDefault="00E415ED" w:rsidP="00C40DA1">
            <w:pPr>
              <w:spacing w:line="20" w:lineRule="atLeast"/>
            </w:pPr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5211" w:type="dxa"/>
          </w:tcPr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383CB5" w:rsidRPr="007C3B76" w:rsidRDefault="00383CB5" w:rsidP="00383CB5">
            <w:pPr>
              <w:jc w:val="both"/>
              <w:rPr>
                <w:sz w:val="26"/>
                <w:szCs w:val="26"/>
              </w:rPr>
            </w:pPr>
            <w:r>
              <w:t xml:space="preserve">                                                                                       </w:t>
            </w:r>
            <w:r w:rsidRPr="007C3B76">
              <w:rPr>
                <w:sz w:val="26"/>
                <w:szCs w:val="26"/>
              </w:rPr>
              <w:t>Главе  администрации</w:t>
            </w:r>
          </w:p>
          <w:p w:rsidR="00383CB5" w:rsidRPr="007C3B76" w:rsidRDefault="00383CB5" w:rsidP="00383CB5">
            <w:pPr>
              <w:jc w:val="both"/>
              <w:rPr>
                <w:sz w:val="26"/>
                <w:szCs w:val="26"/>
              </w:rPr>
            </w:pPr>
            <w:r w:rsidRPr="007C3B76">
              <w:rPr>
                <w:sz w:val="26"/>
                <w:szCs w:val="26"/>
              </w:rPr>
              <w:t xml:space="preserve">                                                                         Муниципального района </w:t>
            </w:r>
          </w:p>
          <w:p w:rsidR="00383CB5" w:rsidRPr="007C3B76" w:rsidRDefault="00383CB5" w:rsidP="00383CB5">
            <w:pPr>
              <w:jc w:val="both"/>
              <w:rPr>
                <w:sz w:val="26"/>
                <w:szCs w:val="26"/>
              </w:rPr>
            </w:pPr>
            <w:r w:rsidRPr="007C3B76">
              <w:rPr>
                <w:sz w:val="26"/>
                <w:szCs w:val="26"/>
              </w:rPr>
              <w:t xml:space="preserve">                                                                                     Ленинградской области        </w:t>
            </w:r>
          </w:p>
          <w:p w:rsidR="00383CB5" w:rsidRPr="007C3B76" w:rsidRDefault="00383CB5" w:rsidP="00383CB5">
            <w:pPr>
              <w:jc w:val="both"/>
              <w:rPr>
                <w:sz w:val="26"/>
                <w:szCs w:val="26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/>
        </w:tc>
      </w:tr>
    </w:tbl>
    <w:p w:rsidR="00D43219" w:rsidRDefault="00D43219"/>
    <w:p w:rsidR="008E331A" w:rsidRPr="007C3B76" w:rsidRDefault="008E331A" w:rsidP="007C3B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B76">
        <w:rPr>
          <w:spacing w:val="-14"/>
          <w:sz w:val="26"/>
          <w:szCs w:val="26"/>
        </w:rPr>
        <w:t xml:space="preserve">С целью  </w:t>
      </w:r>
      <w:r w:rsidRPr="007C3B76">
        <w:rPr>
          <w:sz w:val="26"/>
          <w:szCs w:val="26"/>
        </w:rPr>
        <w:t xml:space="preserve">признания вклада  передовиков  агропромышленного производства в развитие экономики Ленинградской области,  поощрения   деятельности предприятий, организаций и учреждений, различных форм собственности </w:t>
      </w:r>
      <w:r w:rsidRPr="007C3B76">
        <w:rPr>
          <w:spacing w:val="-14"/>
          <w:sz w:val="26"/>
          <w:szCs w:val="26"/>
        </w:rPr>
        <w:t xml:space="preserve">комитет по агропромышленному и рыбохозяйственному комплексу Ленинградской области объявляет </w:t>
      </w:r>
      <w:r w:rsidRPr="007C3B76">
        <w:rPr>
          <w:sz w:val="26"/>
          <w:szCs w:val="26"/>
        </w:rPr>
        <w:t xml:space="preserve"> о проведении конкурсного отбора на соискание Почетного звания в конкурсах:</w:t>
      </w:r>
    </w:p>
    <w:p w:rsidR="008E331A" w:rsidRPr="007C3B76" w:rsidRDefault="008E331A" w:rsidP="008E331A">
      <w:pPr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« Лучший по профессии» (в номинациях);</w:t>
      </w:r>
    </w:p>
    <w:p w:rsidR="008E331A" w:rsidRPr="007C3B76" w:rsidRDefault="008E331A" w:rsidP="008E331A">
      <w:pPr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«Лучшее предприятие агропромышленного комплекса Ленинградской области» (в номинациях);</w:t>
      </w:r>
    </w:p>
    <w:p w:rsidR="008E331A" w:rsidRPr="007C3B76" w:rsidRDefault="008E331A" w:rsidP="008E331A">
      <w:pPr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 xml:space="preserve">- «Лучшее муниципальное образование»; </w:t>
      </w:r>
    </w:p>
    <w:p w:rsidR="008E331A" w:rsidRPr="007C3B76" w:rsidRDefault="008E331A" w:rsidP="008E331A">
      <w:pPr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«Аграрная династия»;</w:t>
      </w:r>
    </w:p>
    <w:p w:rsidR="008E331A" w:rsidRPr="007C3B76" w:rsidRDefault="008E331A" w:rsidP="008E331A">
      <w:pPr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 xml:space="preserve">- «Лучшая презентация агропромышленного предприятия» на тему </w:t>
      </w:r>
    </w:p>
    <w:p w:rsidR="008E331A" w:rsidRPr="007C3B76" w:rsidRDefault="008E331A" w:rsidP="008E331A">
      <w:pPr>
        <w:ind w:firstLine="708"/>
        <w:jc w:val="both"/>
        <w:rPr>
          <w:b/>
          <w:i/>
          <w:spacing w:val="-14"/>
          <w:sz w:val="26"/>
          <w:szCs w:val="26"/>
        </w:rPr>
      </w:pPr>
      <w:r w:rsidRPr="007C3B76">
        <w:rPr>
          <w:b/>
          <w:i/>
          <w:spacing w:val="-14"/>
          <w:sz w:val="26"/>
          <w:szCs w:val="26"/>
        </w:rPr>
        <w:t>«Преемственность поколений в стратегии развития АПК Ленинградской области»</w:t>
      </w:r>
    </w:p>
    <w:p w:rsidR="008E331A" w:rsidRPr="007C3B76" w:rsidRDefault="008E331A" w:rsidP="008E331A">
      <w:pPr>
        <w:ind w:firstLine="708"/>
        <w:rPr>
          <w:bCs/>
          <w:spacing w:val="-14"/>
          <w:sz w:val="26"/>
          <w:szCs w:val="26"/>
        </w:rPr>
      </w:pPr>
      <w:r w:rsidRPr="007C3B76">
        <w:rPr>
          <w:bCs/>
          <w:spacing w:val="-14"/>
          <w:sz w:val="26"/>
          <w:szCs w:val="26"/>
        </w:rPr>
        <w:t>- «Лучший садовый участок Ленинградской области»;</w:t>
      </w:r>
    </w:p>
    <w:p w:rsidR="008E331A" w:rsidRPr="007C3B76" w:rsidRDefault="008E331A" w:rsidP="008E331A">
      <w:pPr>
        <w:ind w:firstLine="708"/>
        <w:rPr>
          <w:bCs/>
          <w:spacing w:val="-14"/>
          <w:sz w:val="26"/>
          <w:szCs w:val="26"/>
        </w:rPr>
      </w:pPr>
      <w:r w:rsidRPr="007C3B76">
        <w:rPr>
          <w:bCs/>
          <w:spacing w:val="-14"/>
          <w:sz w:val="26"/>
          <w:szCs w:val="26"/>
        </w:rPr>
        <w:t>- «Лучшее садоводческое объединение жителей Ленинградской области»;</w:t>
      </w:r>
    </w:p>
    <w:p w:rsidR="008E331A" w:rsidRPr="007C3B76" w:rsidRDefault="008E331A" w:rsidP="008E331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7C3B76">
        <w:rPr>
          <w:sz w:val="26"/>
          <w:szCs w:val="26"/>
        </w:rPr>
        <w:t xml:space="preserve">Конкурс является открытым. </w:t>
      </w:r>
    </w:p>
    <w:p w:rsidR="008E331A" w:rsidRPr="007C3B76" w:rsidRDefault="008E331A" w:rsidP="008E331A">
      <w:pPr>
        <w:pStyle w:val="ConsPlusTitle"/>
        <w:ind w:firstLine="708"/>
        <w:jc w:val="both"/>
        <w:outlineLvl w:val="0"/>
        <w:rPr>
          <w:b w:val="0"/>
          <w:bCs w:val="0"/>
          <w:spacing w:val="-14"/>
          <w:sz w:val="26"/>
          <w:szCs w:val="26"/>
        </w:rPr>
      </w:pPr>
      <w:r w:rsidRPr="007C3B76">
        <w:rPr>
          <w:b w:val="0"/>
          <w:bCs w:val="0"/>
          <w:spacing w:val="-14"/>
          <w:sz w:val="26"/>
          <w:szCs w:val="26"/>
        </w:rPr>
        <w:t>В конкурсах могут принять участие предприятия, организации, учреждения агропромышленного и рыбохозяйственного комплекса Ленинградской области, зарегистрированные на территории Ленинградской области и включенные в Перечень организаций, крестьянских (фермерских) хозяйств и индивидуальных предпринимателей - сельскохозяйственных товаропроизводителей, курируемых комитетом, муниципальные образования, садоводческие товарищества Ленинградской области деятельность которых, на 01 октября 2019 года, соответствует требованиям п. 2.2 Порядка, утвержденного Постановлением Правительства Ленинградской области  от 4 февраля 2014 г. N 15 «Об утверждении порядков предоставления субсидий из областного 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области», а именно:</w:t>
      </w:r>
    </w:p>
    <w:p w:rsidR="008E331A" w:rsidRPr="007C3B76" w:rsidRDefault="008E331A" w:rsidP="008E331A">
      <w:pPr>
        <w:autoSpaceDE w:val="0"/>
        <w:autoSpaceDN w:val="0"/>
        <w:adjustRightInd w:val="0"/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331A" w:rsidRPr="007C3B76" w:rsidRDefault="008E331A" w:rsidP="008E331A">
      <w:pPr>
        <w:autoSpaceDE w:val="0"/>
        <w:autoSpaceDN w:val="0"/>
        <w:adjustRightInd w:val="0"/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lastRenderedPageBreak/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E331A" w:rsidRPr="007C3B76" w:rsidRDefault="008E331A" w:rsidP="008E331A">
      <w:pPr>
        <w:autoSpaceDE w:val="0"/>
        <w:autoSpaceDN w:val="0"/>
        <w:adjustRightInd w:val="0"/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отсутствие просроченной (более трех месяцев) задолженности по заработной плате (за исключением граждан, ведущих личное подсобное хозяйство);</w:t>
      </w:r>
    </w:p>
    <w:p w:rsidR="008E331A" w:rsidRPr="007C3B76" w:rsidRDefault="008E331A" w:rsidP="008E331A">
      <w:pPr>
        <w:autoSpaceDE w:val="0"/>
        <w:autoSpaceDN w:val="0"/>
        <w:adjustRightInd w:val="0"/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8E331A" w:rsidRPr="007C3B76" w:rsidRDefault="008E331A" w:rsidP="008E331A">
      <w:pPr>
        <w:autoSpaceDE w:val="0"/>
        <w:autoSpaceDN w:val="0"/>
        <w:adjustRightInd w:val="0"/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>- юридические лица, крестьянские (фермерские) хозяйства, индивидуальные предприниматели  не должны быть внесены в реестр недобросовестных поставщиков, оформив заявку на участие  в установленном порядке.</w:t>
      </w:r>
    </w:p>
    <w:p w:rsidR="008E331A" w:rsidRPr="007C3B76" w:rsidRDefault="008E331A" w:rsidP="008E331A">
      <w:pPr>
        <w:ind w:firstLine="708"/>
        <w:jc w:val="both"/>
        <w:rPr>
          <w:spacing w:val="-14"/>
          <w:sz w:val="26"/>
          <w:szCs w:val="26"/>
        </w:rPr>
      </w:pPr>
      <w:r w:rsidRPr="007C3B76">
        <w:rPr>
          <w:spacing w:val="-14"/>
          <w:sz w:val="26"/>
          <w:szCs w:val="26"/>
        </w:rPr>
        <w:t xml:space="preserve"> Прошу информировать  предприятия и организации агропромышленного комплекса о возможности принять участие в  областных конкурсах по присвоению Почетного звания и ежегодном областном конкурсе «Лучшая презентация итогов деятельности предприятия агропромышленного и рыбохозяйственного комплекса» и оказать содействие в формировании конкурсных заявок, а также принять активное участие в конкурсе «Лучшее муниципальное образование».</w:t>
      </w:r>
    </w:p>
    <w:p w:rsidR="007C3B76" w:rsidRPr="007C3B76" w:rsidRDefault="008E331A" w:rsidP="007C3B76">
      <w:pPr>
        <w:ind w:firstLine="708"/>
        <w:jc w:val="both"/>
        <w:rPr>
          <w:sz w:val="26"/>
          <w:szCs w:val="26"/>
        </w:rPr>
      </w:pPr>
      <w:r w:rsidRPr="007C3B76">
        <w:rPr>
          <w:spacing w:val="-14"/>
          <w:sz w:val="26"/>
          <w:szCs w:val="26"/>
        </w:rPr>
        <w:t xml:space="preserve">Условия конкурсов и порядок представления заявок утверждены распоряжением комитета по агропромышленному и рыбохозяйственному комплексу Ленинградской области </w:t>
      </w:r>
      <w:r w:rsidR="001374D1" w:rsidRPr="001374D1">
        <w:rPr>
          <w:b/>
          <w:spacing w:val="-14"/>
          <w:sz w:val="26"/>
          <w:szCs w:val="26"/>
        </w:rPr>
        <w:t>от 16 октября 2019</w:t>
      </w:r>
      <w:r w:rsidRPr="001374D1">
        <w:rPr>
          <w:b/>
          <w:spacing w:val="-14"/>
          <w:sz w:val="26"/>
          <w:szCs w:val="26"/>
        </w:rPr>
        <w:t xml:space="preserve"> года  № </w:t>
      </w:r>
      <w:r w:rsidR="001374D1" w:rsidRPr="001374D1">
        <w:rPr>
          <w:b/>
          <w:spacing w:val="-14"/>
          <w:sz w:val="26"/>
          <w:szCs w:val="26"/>
        </w:rPr>
        <w:t>142</w:t>
      </w:r>
      <w:r w:rsidRPr="001374D1">
        <w:rPr>
          <w:spacing w:val="-14"/>
          <w:sz w:val="26"/>
          <w:szCs w:val="26"/>
        </w:rPr>
        <w:t xml:space="preserve"> «О порядке проведения ежегодных областных конкурсов по присвоению Почетного</w:t>
      </w:r>
      <w:r w:rsidRPr="007C3B76">
        <w:rPr>
          <w:spacing w:val="-14"/>
          <w:sz w:val="26"/>
          <w:szCs w:val="26"/>
        </w:rPr>
        <w:t xml:space="preserve"> звания и ежегодного областного конкурса «Лучшая презентация итогов деятельности предприятия агропромышленного и рыбохозяйственного комплекса», размещенного</w:t>
      </w:r>
      <w:r w:rsidRPr="007C3B76">
        <w:rPr>
          <w:sz w:val="26"/>
          <w:szCs w:val="26"/>
        </w:rPr>
        <w:t xml:space="preserve"> на официальном сайте </w:t>
      </w:r>
      <w:bookmarkStart w:id="0" w:name="_GoBack"/>
      <w:bookmarkEnd w:id="0"/>
      <w:r w:rsidRPr="007C3B76">
        <w:rPr>
          <w:sz w:val="26"/>
          <w:szCs w:val="26"/>
        </w:rPr>
        <w:t>комитета в информационно-телекоммуникационной сети «Интернет»:</w:t>
      </w:r>
    </w:p>
    <w:p w:rsidR="008E331A" w:rsidRPr="007C3B76" w:rsidRDefault="008E331A" w:rsidP="008E331A">
      <w:pPr>
        <w:ind w:firstLine="708"/>
        <w:jc w:val="both"/>
        <w:rPr>
          <w:b/>
          <w:sz w:val="26"/>
          <w:szCs w:val="26"/>
        </w:rPr>
      </w:pPr>
      <w:r w:rsidRPr="007C3B76">
        <w:rPr>
          <w:b/>
          <w:sz w:val="26"/>
          <w:szCs w:val="26"/>
        </w:rPr>
        <w:t xml:space="preserve">http://agroprom.lenobl.ru/o-komitete/napravleniya-deyatelnosti/kadrovaya-politika/konkursy-na-soiskanie-pochetnogo-zvaniya/ </w:t>
      </w:r>
    </w:p>
    <w:p w:rsidR="008E331A" w:rsidRPr="007C3B76" w:rsidRDefault="008E331A" w:rsidP="008E331A">
      <w:pPr>
        <w:ind w:firstLine="708"/>
        <w:jc w:val="both"/>
        <w:rPr>
          <w:sz w:val="26"/>
          <w:szCs w:val="26"/>
        </w:rPr>
      </w:pPr>
      <w:r w:rsidRPr="007C3B76">
        <w:rPr>
          <w:sz w:val="26"/>
          <w:szCs w:val="26"/>
        </w:rPr>
        <w:t>Обращаю особое  внимание, что заявка на соискание Почетного звания  «Лучший по профессии» включает в себя:</w:t>
      </w:r>
    </w:p>
    <w:p w:rsidR="008E331A" w:rsidRPr="007C3B76" w:rsidRDefault="008E331A" w:rsidP="008E331A">
      <w:pPr>
        <w:ind w:firstLine="708"/>
        <w:jc w:val="both"/>
        <w:rPr>
          <w:sz w:val="26"/>
          <w:szCs w:val="26"/>
        </w:rPr>
      </w:pPr>
      <w:r w:rsidRPr="007C3B76">
        <w:rPr>
          <w:sz w:val="26"/>
          <w:szCs w:val="26"/>
        </w:rPr>
        <w:t>- ходатайство администрации муниципального района;</w:t>
      </w:r>
    </w:p>
    <w:p w:rsidR="008E331A" w:rsidRPr="007C3B76" w:rsidRDefault="008E331A" w:rsidP="008E331A">
      <w:pPr>
        <w:ind w:firstLine="708"/>
        <w:jc w:val="both"/>
        <w:rPr>
          <w:sz w:val="26"/>
          <w:szCs w:val="26"/>
        </w:rPr>
      </w:pPr>
      <w:r w:rsidRPr="007C3B76">
        <w:rPr>
          <w:sz w:val="26"/>
          <w:szCs w:val="26"/>
        </w:rPr>
        <w:t>- представление на  каждого участника конкурса,  составленное согласно  Положениям по каждому конкурсу:</w:t>
      </w:r>
    </w:p>
    <w:p w:rsidR="008E331A" w:rsidRPr="007C3B76" w:rsidRDefault="008E331A" w:rsidP="007C3B76">
      <w:pPr>
        <w:ind w:firstLine="708"/>
        <w:jc w:val="both"/>
        <w:rPr>
          <w:sz w:val="26"/>
          <w:szCs w:val="26"/>
        </w:rPr>
      </w:pPr>
      <w:r w:rsidRPr="007C3B76">
        <w:rPr>
          <w:spacing w:val="-14"/>
          <w:sz w:val="26"/>
          <w:szCs w:val="26"/>
        </w:rPr>
        <w:t>-</w:t>
      </w:r>
      <w:r w:rsidRPr="007C3B76">
        <w:rPr>
          <w:sz w:val="26"/>
          <w:szCs w:val="26"/>
        </w:rPr>
        <w:t xml:space="preserve"> фотографию участника конкурса, сделанную на рабочем месте, на которой необходимо указать наименование конкурса, предприятие, где работает специалист-участник конкурса.</w:t>
      </w:r>
    </w:p>
    <w:p w:rsidR="007C3B76" w:rsidRDefault="007C3B76" w:rsidP="007C3B76">
      <w:pPr>
        <w:autoSpaceDE w:val="0"/>
        <w:autoSpaceDN w:val="0"/>
        <w:adjustRightInd w:val="0"/>
        <w:ind w:firstLine="540"/>
        <w:jc w:val="both"/>
        <w:outlineLvl w:val="1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>З</w:t>
      </w:r>
      <w:r w:rsidR="008E331A" w:rsidRPr="007C3B76">
        <w:rPr>
          <w:spacing w:val="-14"/>
          <w:sz w:val="26"/>
          <w:szCs w:val="26"/>
        </w:rPr>
        <w:t xml:space="preserve">аявки принимаются  в  срок  до  </w:t>
      </w:r>
      <w:r w:rsidR="008E331A" w:rsidRPr="007C3B76">
        <w:rPr>
          <w:b/>
          <w:spacing w:val="-14"/>
          <w:sz w:val="26"/>
          <w:szCs w:val="26"/>
        </w:rPr>
        <w:t xml:space="preserve">28.10.2019 г. </w:t>
      </w:r>
      <w:r w:rsidR="008E331A" w:rsidRPr="007C3B76">
        <w:rPr>
          <w:spacing w:val="-14"/>
          <w:sz w:val="26"/>
          <w:szCs w:val="26"/>
        </w:rPr>
        <w:t>включительно</w:t>
      </w:r>
      <w:r>
        <w:rPr>
          <w:spacing w:val="-14"/>
          <w:sz w:val="26"/>
          <w:szCs w:val="26"/>
        </w:rPr>
        <w:t>.</w:t>
      </w:r>
      <w:r w:rsidRPr="007C3B76">
        <w:rPr>
          <w:spacing w:val="-14"/>
          <w:sz w:val="26"/>
          <w:szCs w:val="26"/>
        </w:rPr>
        <w:t xml:space="preserve"> </w:t>
      </w:r>
    </w:p>
    <w:p w:rsidR="008E331A" w:rsidRPr="007C3B76" w:rsidRDefault="007C3B76" w:rsidP="007C3B76">
      <w:pPr>
        <w:autoSpaceDE w:val="0"/>
        <w:autoSpaceDN w:val="0"/>
        <w:adjustRightInd w:val="0"/>
        <w:ind w:firstLine="540"/>
        <w:jc w:val="both"/>
        <w:outlineLvl w:val="1"/>
        <w:rPr>
          <w:b/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Прошу направить электронную версию заявки по </w:t>
      </w:r>
      <w:r w:rsidR="008E331A" w:rsidRPr="007C3B76">
        <w:rPr>
          <w:spacing w:val="-14"/>
          <w:sz w:val="26"/>
          <w:szCs w:val="26"/>
        </w:rPr>
        <w:t xml:space="preserve"> адресу: </w:t>
      </w:r>
      <w:r w:rsidR="008E331A" w:rsidRPr="007C3B76">
        <w:rPr>
          <w:spacing w:val="-14"/>
          <w:sz w:val="26"/>
          <w:szCs w:val="26"/>
          <w:lang w:val="en-US"/>
        </w:rPr>
        <w:t>ms</w:t>
      </w:r>
      <w:r w:rsidR="008E331A" w:rsidRPr="007C3B76">
        <w:rPr>
          <w:spacing w:val="-14"/>
          <w:sz w:val="26"/>
          <w:szCs w:val="26"/>
        </w:rPr>
        <w:t>_</w:t>
      </w:r>
      <w:r w:rsidR="008E331A" w:rsidRPr="007C3B76">
        <w:rPr>
          <w:spacing w:val="-14"/>
          <w:sz w:val="26"/>
          <w:szCs w:val="26"/>
          <w:lang w:val="en-US"/>
        </w:rPr>
        <w:t>zelenskaja</w:t>
      </w:r>
      <w:r w:rsidR="008E331A" w:rsidRPr="007C3B76">
        <w:rPr>
          <w:spacing w:val="-14"/>
          <w:sz w:val="26"/>
          <w:szCs w:val="26"/>
        </w:rPr>
        <w:t>@</w:t>
      </w:r>
      <w:r w:rsidR="008E331A" w:rsidRPr="007C3B76">
        <w:rPr>
          <w:spacing w:val="-14"/>
          <w:sz w:val="26"/>
          <w:szCs w:val="26"/>
          <w:lang w:val="en-US"/>
        </w:rPr>
        <w:t>lenreg</w:t>
      </w:r>
      <w:r w:rsidR="008E331A" w:rsidRPr="007C3B76">
        <w:rPr>
          <w:spacing w:val="-14"/>
          <w:sz w:val="26"/>
          <w:szCs w:val="26"/>
        </w:rPr>
        <w:t>.</w:t>
      </w:r>
      <w:r w:rsidR="008E331A" w:rsidRPr="007C3B76">
        <w:rPr>
          <w:spacing w:val="-14"/>
          <w:sz w:val="26"/>
          <w:szCs w:val="26"/>
          <w:lang w:val="en-US"/>
        </w:rPr>
        <w:t>ru</w:t>
      </w:r>
    </w:p>
    <w:p w:rsidR="008E331A" w:rsidRPr="007C3B76" w:rsidRDefault="008E331A" w:rsidP="008E331A">
      <w:pPr>
        <w:autoSpaceDE w:val="0"/>
        <w:autoSpaceDN w:val="0"/>
        <w:adjustRightInd w:val="0"/>
        <w:ind w:firstLine="540"/>
        <w:jc w:val="both"/>
        <w:outlineLvl w:val="1"/>
        <w:rPr>
          <w:spacing w:val="-14"/>
          <w:sz w:val="26"/>
          <w:szCs w:val="26"/>
        </w:rPr>
      </w:pPr>
    </w:p>
    <w:p w:rsidR="008E331A" w:rsidRDefault="008E331A" w:rsidP="008E331A">
      <w:pPr>
        <w:jc w:val="both"/>
        <w:rPr>
          <w:spacing w:val="-14"/>
        </w:rPr>
      </w:pPr>
    </w:p>
    <w:p w:rsidR="007C3B76" w:rsidRPr="00987F31" w:rsidRDefault="007C3B76" w:rsidP="007C3B76">
      <w:pPr>
        <w:rPr>
          <w:i/>
        </w:rPr>
      </w:pPr>
      <w:r w:rsidRPr="00987F31">
        <w:rPr>
          <w:i/>
        </w:rPr>
        <w:t>С уважением,</w:t>
      </w:r>
    </w:p>
    <w:p w:rsidR="007C3B76" w:rsidRDefault="007C3B76" w:rsidP="007C3B76">
      <w:r>
        <w:t xml:space="preserve">Заместитель Председателя </w:t>
      </w:r>
    </w:p>
    <w:p w:rsidR="007C3B76" w:rsidRDefault="007C3B76" w:rsidP="007C3B76">
      <w:r>
        <w:t xml:space="preserve">Правительства </w:t>
      </w:r>
      <w:r w:rsidRPr="00D925E0">
        <w:t>Ленинградской области</w:t>
      </w:r>
      <w:r>
        <w:t xml:space="preserve"> –   </w:t>
      </w:r>
    </w:p>
    <w:p w:rsidR="007C3B76" w:rsidRDefault="007C3B76" w:rsidP="007C3B76">
      <w:r w:rsidRPr="00D925E0">
        <w:t>председатель комитета</w:t>
      </w:r>
      <w:r>
        <w:t xml:space="preserve"> по агропромышленному </w:t>
      </w:r>
    </w:p>
    <w:p w:rsidR="007C3B76" w:rsidRDefault="007C3B76" w:rsidP="007C3B76">
      <w:r>
        <w:t xml:space="preserve">и рыбохозяйственному комплексу </w:t>
      </w:r>
      <w:r w:rsidRPr="00D925E0">
        <w:t xml:space="preserve">                          </w:t>
      </w:r>
      <w:r>
        <w:t xml:space="preserve">                        О</w:t>
      </w:r>
      <w:r w:rsidRPr="00D925E0">
        <w:t>.</w:t>
      </w:r>
      <w:r>
        <w:t>М</w:t>
      </w:r>
      <w:r w:rsidRPr="00D925E0">
        <w:t xml:space="preserve">.  </w:t>
      </w:r>
      <w:r>
        <w:t>Малащенко</w:t>
      </w:r>
    </w:p>
    <w:p w:rsidR="007C3B76" w:rsidRDefault="007C3B76" w:rsidP="007C3B76">
      <w:pPr>
        <w:rPr>
          <w:sz w:val="20"/>
          <w:szCs w:val="20"/>
        </w:rPr>
      </w:pPr>
    </w:p>
    <w:p w:rsidR="008E331A" w:rsidRDefault="007C3B76" w:rsidP="008E331A">
      <w:pPr>
        <w:jc w:val="both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    </w:t>
      </w:r>
    </w:p>
    <w:p w:rsidR="007C3B76" w:rsidRPr="007C3B76" w:rsidRDefault="008E331A" w:rsidP="008E331A">
      <w:pPr>
        <w:jc w:val="both"/>
        <w:rPr>
          <w:sz w:val="22"/>
          <w:szCs w:val="22"/>
        </w:rPr>
      </w:pPr>
      <w:r w:rsidRPr="007C3B76">
        <w:rPr>
          <w:sz w:val="22"/>
          <w:szCs w:val="22"/>
        </w:rPr>
        <w:t xml:space="preserve">Зеленская </w:t>
      </w:r>
      <w:r w:rsidR="007C3B76" w:rsidRPr="007C3B76">
        <w:rPr>
          <w:sz w:val="22"/>
          <w:szCs w:val="22"/>
        </w:rPr>
        <w:t xml:space="preserve"> М.С.</w:t>
      </w:r>
    </w:p>
    <w:p w:rsidR="008E331A" w:rsidRPr="007C3B76" w:rsidRDefault="008E331A" w:rsidP="008E331A">
      <w:pPr>
        <w:jc w:val="both"/>
        <w:rPr>
          <w:sz w:val="22"/>
          <w:szCs w:val="22"/>
        </w:rPr>
      </w:pPr>
      <w:r w:rsidRPr="007C3B76">
        <w:rPr>
          <w:sz w:val="22"/>
          <w:szCs w:val="22"/>
        </w:rPr>
        <w:t>(611-48-79)</w:t>
      </w:r>
    </w:p>
    <w:p w:rsidR="00C40DA1" w:rsidRDefault="00C40DA1">
      <w:pPr>
        <w:rPr>
          <w:sz w:val="20"/>
          <w:szCs w:val="20"/>
        </w:rPr>
      </w:pPr>
    </w:p>
    <w:sectPr w:rsidR="00C40DA1" w:rsidSect="00E41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5" w:rsidRDefault="00973F25" w:rsidP="00E415ED">
      <w:r>
        <w:separator/>
      </w:r>
    </w:p>
  </w:endnote>
  <w:endnote w:type="continuationSeparator" w:id="0">
    <w:p w:rsidR="00973F25" w:rsidRDefault="00973F25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5" w:rsidRDefault="00973F25" w:rsidP="00E415ED">
      <w:r>
        <w:separator/>
      </w:r>
    </w:p>
  </w:footnote>
  <w:footnote w:type="continuationSeparator" w:id="0">
    <w:p w:rsidR="00973F25" w:rsidRDefault="00973F25" w:rsidP="00E4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1374D1"/>
    <w:rsid w:val="002C25FD"/>
    <w:rsid w:val="002E3997"/>
    <w:rsid w:val="00383CB5"/>
    <w:rsid w:val="00486588"/>
    <w:rsid w:val="004F7D4A"/>
    <w:rsid w:val="00637B32"/>
    <w:rsid w:val="006462ED"/>
    <w:rsid w:val="007A1BC0"/>
    <w:rsid w:val="007C3B76"/>
    <w:rsid w:val="007E645E"/>
    <w:rsid w:val="0087145A"/>
    <w:rsid w:val="008E331A"/>
    <w:rsid w:val="00954EF0"/>
    <w:rsid w:val="00973F25"/>
    <w:rsid w:val="00AF63FA"/>
    <w:rsid w:val="00B51E3C"/>
    <w:rsid w:val="00C40DA1"/>
    <w:rsid w:val="00C6387D"/>
    <w:rsid w:val="00D43219"/>
    <w:rsid w:val="00E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Зеленская Марина С.</cp:lastModifiedBy>
  <cp:revision>8</cp:revision>
  <dcterms:created xsi:type="dcterms:W3CDTF">2019-10-16T12:59:00Z</dcterms:created>
  <dcterms:modified xsi:type="dcterms:W3CDTF">2019-10-18T09:53:00Z</dcterms:modified>
</cp:coreProperties>
</file>