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014" w:rsidRPr="00D46014" w:rsidRDefault="0033654D" w:rsidP="00D46014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Извещение</w:t>
      </w:r>
      <w:r w:rsidR="00105A0E"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проведении отбора</w:t>
      </w:r>
      <w:r w:rsidR="00D052FC"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получение субсидий из областного бюджета Ленинградской области </w:t>
      </w:r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поддержку сельскохозяйственного производства по отдельным </w:t>
      </w:r>
      <w:proofErr w:type="spellStart"/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подотраслям</w:t>
      </w:r>
      <w:proofErr w:type="spellEnd"/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растениеводства и животноводства по направлению</w:t>
      </w:r>
      <w:r w:rsidR="00D4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6014" w:rsidRPr="00D46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покупателям семян, произведенных в рамках Федеральной научно-технической </w:t>
      </w:r>
      <w:hyperlink r:id="rId5" w:history="1">
        <w:r w:rsidR="00D46014" w:rsidRPr="00F35140">
          <w:rPr>
            <w:rStyle w:val="a4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lang w:eastAsia="ru-RU"/>
          </w:rPr>
          <w:t>программы</w:t>
        </w:r>
      </w:hyperlink>
      <w:r w:rsidR="00D46014" w:rsidRPr="00D46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развития сельского хозяйства на 2017-2025 годы, утвержденной постановлением Правительства Российской Федерации от 25 августа 2017 года N 996 </w:t>
      </w:r>
      <w:proofErr w:type="gramEnd"/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3129"/>
        <w:gridCol w:w="6794"/>
      </w:tblGrid>
      <w:tr w:rsidR="00105A0E" w:rsidRPr="00B20094" w:rsidTr="00937622">
        <w:tc>
          <w:tcPr>
            <w:tcW w:w="3129" w:type="dxa"/>
          </w:tcPr>
          <w:p w:rsidR="00105A0E" w:rsidRPr="00B20094" w:rsidRDefault="0033654D" w:rsidP="00AE7F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105A0E"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рганизатор</w:t>
            </w:r>
          </w:p>
        </w:tc>
        <w:tc>
          <w:tcPr>
            <w:tcW w:w="6794" w:type="dxa"/>
          </w:tcPr>
          <w:p w:rsidR="00105A0E" w:rsidRPr="00B20094" w:rsidRDefault="00105A0E" w:rsidP="00F41EF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агропромышленному и рыбохозяйственному комплексу Ленинградской области (далее</w:t>
            </w:r>
            <w:r w:rsidR="008968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комитет)</w:t>
            </w:r>
            <w:r w:rsidR="00F41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отдел развития растениеводства, земледелия и научно технической политики (далее – отдел)</w:t>
            </w:r>
          </w:p>
        </w:tc>
      </w:tr>
      <w:tr w:rsidR="00105A0E" w:rsidRPr="00B20094" w:rsidTr="00937622">
        <w:tc>
          <w:tcPr>
            <w:tcW w:w="3129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794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  <w:r w:rsidR="008968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канцелярия комитета</w:t>
            </w:r>
          </w:p>
        </w:tc>
      </w:tr>
      <w:tr w:rsidR="00105A0E" w:rsidRPr="00B20094" w:rsidTr="00937622">
        <w:tc>
          <w:tcPr>
            <w:tcW w:w="3129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</w:t>
            </w:r>
          </w:p>
        </w:tc>
        <w:tc>
          <w:tcPr>
            <w:tcW w:w="6794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105A0E" w:rsidRPr="00B20094" w:rsidTr="00937622">
        <w:tc>
          <w:tcPr>
            <w:tcW w:w="3129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почты</w:t>
            </w:r>
          </w:p>
        </w:tc>
        <w:tc>
          <w:tcPr>
            <w:tcW w:w="6794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inherit" w:hAnsi="inherit" w:cs="Arial"/>
                <w:color w:val="000000"/>
                <w:bdr w:val="none" w:sz="0" w:space="0" w:color="auto" w:frame="1"/>
              </w:rPr>
              <w:t>kom.agro@lenreg.ru </w:t>
            </w:r>
          </w:p>
        </w:tc>
      </w:tr>
      <w:tr w:rsidR="00105A0E" w:rsidRPr="00B20094" w:rsidTr="00937622">
        <w:tc>
          <w:tcPr>
            <w:tcW w:w="3129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время начала и окончания приема заявок об участии в отборе</w:t>
            </w:r>
          </w:p>
        </w:tc>
        <w:tc>
          <w:tcPr>
            <w:tcW w:w="6794" w:type="dxa"/>
          </w:tcPr>
          <w:p w:rsidR="008D72DE" w:rsidRPr="002A2AC4" w:rsidRDefault="008968DA" w:rsidP="008A1639">
            <w:pPr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09:00 </w:t>
            </w:r>
            <w:r w:rsidR="00D46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="00C43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46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ноября</w:t>
            </w: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5A0E"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</w:t>
            </w: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43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:00 </w:t>
            </w:r>
            <w:r w:rsidR="00D46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8D72DE"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46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</w:t>
            </w:r>
            <w:r w:rsidR="00C43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бря </w:t>
            </w:r>
            <w:r w:rsidR="00105A0E"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  <w:r w:rsidR="00105A0E"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года</w:t>
            </w:r>
            <w:bookmarkStart w:id="0" w:name="_GoBack"/>
            <w:bookmarkEnd w:id="0"/>
          </w:p>
        </w:tc>
      </w:tr>
      <w:tr w:rsidR="00105A0E" w:rsidRPr="00B20094" w:rsidTr="00937622">
        <w:tc>
          <w:tcPr>
            <w:tcW w:w="3129" w:type="dxa"/>
          </w:tcPr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 отбора</w:t>
            </w:r>
          </w:p>
        </w:tc>
        <w:tc>
          <w:tcPr>
            <w:tcW w:w="6794" w:type="dxa"/>
          </w:tcPr>
          <w:p w:rsidR="00105A0E" w:rsidRPr="00B20094" w:rsidRDefault="00C43A55" w:rsidP="00D46014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43A55">
              <w:rPr>
                <w:rFonts w:ascii="Times New Roman" w:hAnsi="Times New Roman" w:cs="Times New Roman"/>
                <w:color w:val="000000" w:themeColor="text1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D46014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C43A5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46014">
              <w:rPr>
                <w:rFonts w:ascii="Times New Roman" w:hAnsi="Times New Roman" w:cs="Times New Roman"/>
                <w:color w:val="000000" w:themeColor="text1"/>
              </w:rPr>
              <w:t>декаб</w:t>
            </w:r>
            <w:r>
              <w:rPr>
                <w:rFonts w:ascii="Times New Roman" w:hAnsi="Times New Roman" w:cs="Times New Roman"/>
                <w:color w:val="000000" w:themeColor="text1"/>
              </w:rPr>
              <w:t>ря</w:t>
            </w:r>
            <w:r w:rsidRPr="00C43A55">
              <w:rPr>
                <w:rFonts w:ascii="Times New Roman" w:hAnsi="Times New Roman" w:cs="Times New Roman"/>
                <w:color w:val="000000" w:themeColor="text1"/>
              </w:rPr>
              <w:t xml:space="preserve"> 2021</w:t>
            </w:r>
          </w:p>
        </w:tc>
      </w:tr>
      <w:tr w:rsidR="00105A0E" w:rsidRPr="00B20094" w:rsidTr="00937622">
        <w:tc>
          <w:tcPr>
            <w:tcW w:w="3129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проведения отбора</w:t>
            </w:r>
          </w:p>
        </w:tc>
        <w:tc>
          <w:tcPr>
            <w:tcW w:w="6794" w:type="dxa"/>
          </w:tcPr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105A0E" w:rsidRPr="00B20094" w:rsidTr="00937622">
        <w:tc>
          <w:tcPr>
            <w:tcW w:w="3129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Доменное имя, и (или) сетевой адрес, 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6794" w:type="dxa"/>
          </w:tcPr>
          <w:p w:rsidR="00105A0E" w:rsidRPr="00B20094" w:rsidRDefault="00196CD5" w:rsidP="00AE7F95">
            <w:pPr>
              <w:pStyle w:val="a3"/>
              <w:contextualSpacing/>
              <w:jc w:val="both"/>
              <w:rPr>
                <w:rFonts w:ascii="inherit" w:hAnsi="inherit" w:cs="Arial"/>
                <w:color w:val="000000"/>
                <w:bdr w:val="none" w:sz="0" w:space="0" w:color="auto" w:frame="1"/>
              </w:rPr>
            </w:pPr>
            <w:r>
              <w:rPr>
                <w:rFonts w:ascii="inherit" w:hAnsi="inherit" w:cs="Arial"/>
                <w:color w:val="000000"/>
                <w:bdr w:val="none" w:sz="0" w:space="0" w:color="auto" w:frame="1"/>
              </w:rPr>
              <w:t>kom.agro@lenreg.ru</w:t>
            </w:r>
          </w:p>
          <w:p w:rsidR="00105A0E" w:rsidRPr="00B20094" w:rsidRDefault="008A1639" w:rsidP="00AE7F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" w:history="1"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https</w:t>
              </w:r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://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agroprom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lenobl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inf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konkursy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-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otbor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</w:hyperlink>
          </w:p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5A0E" w:rsidRPr="00B20094" w:rsidTr="00937622">
        <w:tc>
          <w:tcPr>
            <w:tcW w:w="3129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размещения результатов отбора на едином портале бюджетной системы Российской Федерации в информационно-телекоммуникационной сети «Интернет» и на официальном сайте комитета</w:t>
            </w:r>
          </w:p>
        </w:tc>
        <w:tc>
          <w:tcPr>
            <w:tcW w:w="6794" w:type="dxa"/>
          </w:tcPr>
          <w:p w:rsidR="00105A0E" w:rsidRPr="00B20094" w:rsidRDefault="00105A0E" w:rsidP="007A008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позднее </w:t>
            </w:r>
            <w:r w:rsidRPr="007A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A0085" w:rsidRPr="007A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7A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-го календарного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дня, следующего за днем определения победителей отбора</w:t>
            </w:r>
          </w:p>
        </w:tc>
      </w:tr>
      <w:tr w:rsidR="00105A0E" w:rsidRPr="00B20094" w:rsidTr="00937622">
        <w:tc>
          <w:tcPr>
            <w:tcW w:w="3129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предоставления субсидии</w:t>
            </w:r>
          </w:p>
        </w:tc>
        <w:tc>
          <w:tcPr>
            <w:tcW w:w="6794" w:type="dxa"/>
          </w:tcPr>
          <w:p w:rsidR="003F6E87" w:rsidRPr="003F6E87" w:rsidRDefault="003F6E87" w:rsidP="003F6E87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3F6E87">
              <w:rPr>
                <w:rFonts w:ascii="Times New Roman" w:hAnsi="Times New Roman" w:cs="Times New Roman"/>
                <w:color w:val="000000" w:themeColor="text1"/>
              </w:rPr>
              <w:t>Результатом предоставления субсидии является приобретение и использование на посев семян, произведенных в рамках ФНТП.</w:t>
            </w:r>
          </w:p>
          <w:p w:rsidR="00105A0E" w:rsidRPr="00B20094" w:rsidRDefault="003F6E87" w:rsidP="003F6E87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3F6E87">
              <w:rPr>
                <w:rFonts w:ascii="Times New Roman" w:hAnsi="Times New Roman" w:cs="Times New Roman"/>
                <w:color w:val="000000" w:themeColor="text1"/>
              </w:rPr>
              <w:t>Показателем, необходимым для достижения результата предоставления субсидии, является количество приобретенных семян (тонн).</w:t>
            </w:r>
          </w:p>
        </w:tc>
      </w:tr>
    </w:tbl>
    <w:p w:rsidR="00105A0E" w:rsidRPr="00B20094" w:rsidRDefault="00105A0E" w:rsidP="00105A0E">
      <w:pPr>
        <w:pStyle w:val="a3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3119"/>
        <w:gridCol w:w="6804"/>
      </w:tblGrid>
      <w:tr w:rsidR="00105A0E" w:rsidRPr="00B20094" w:rsidTr="00937622">
        <w:tc>
          <w:tcPr>
            <w:tcW w:w="3119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Категория заявителей отбора </w:t>
            </w:r>
          </w:p>
        </w:tc>
        <w:tc>
          <w:tcPr>
            <w:tcW w:w="6804" w:type="dxa"/>
          </w:tcPr>
          <w:p w:rsidR="002A2AC4" w:rsidRPr="00B20094" w:rsidRDefault="00105A0E" w:rsidP="00196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</w:rPr>
              <w:t>Сельскохозяйственные товаропроизводители, указанные в части 1 статьи 3 Федерального закона от 29 декабря 2006 года № 264-ФЗ «О развитии сельского хозяйства» и крестьянские (фермерские) хозяйства</w:t>
            </w:r>
          </w:p>
        </w:tc>
      </w:tr>
      <w:tr w:rsidR="00105A0E" w:rsidRPr="00B20094" w:rsidTr="00937622">
        <w:tc>
          <w:tcPr>
            <w:tcW w:w="3119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Требования к участникам отбора</w:t>
            </w:r>
          </w:p>
        </w:tc>
        <w:tc>
          <w:tcPr>
            <w:tcW w:w="6804" w:type="dxa"/>
          </w:tcPr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t xml:space="preserve">- </w:t>
            </w:r>
            <w:r w:rsidRPr="00B20094">
              <w:rPr>
                <w:rFonts w:ascii="Times New Roman" w:hAnsi="Times New Roman" w:cs="Times New Roman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- отсутствие просроченной задолженности по возврату в областной бюджет Ленинградской области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 Ленинградской области;</w:t>
            </w: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lastRenderedPageBreak/>
              <w:t>- отсутствие просроченной (более трех месяцев) задолженности по заработной плате (за исключением граждан, в том числе ведущих личное подсобное хозяйство);</w:t>
            </w: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20094">
              <w:rPr>
                <w:rFonts w:ascii="Times New Roman" w:hAnsi="Times New Roman" w:cs="Times New Roman"/>
              </w:rPr>
              <w:t>- получатели субсидий,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      </w:r>
            <w:proofErr w:type="gramEnd"/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20094">
              <w:rPr>
                <w:rFonts w:ascii="Times New Roman" w:hAnsi="Times New Roman" w:cs="Times New Roman"/>
              </w:rPr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субсидий,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субсидий, участниками отбора;</w:t>
            </w:r>
            <w:proofErr w:type="gramEnd"/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 - получатели субсидий,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      </w:r>
            <w:proofErr w:type="gramStart"/>
            <w:r w:rsidRPr="00B20094">
              <w:rPr>
                <w:rFonts w:ascii="Times New Roman" w:hAnsi="Times New Roman" w:cs="Times New Roman"/>
              </w:rPr>
              <w:t>и(</w:t>
            </w:r>
            <w:proofErr w:type="gramEnd"/>
            <w:r w:rsidRPr="00B20094">
              <w:rPr>
                <w:rFonts w:ascii="Times New Roman" w:hAnsi="Times New Roman" w:cs="Times New Roman"/>
              </w:rPr>
              <w:t>или) не предусматривающих раскрытия и предоставления информации при проведении финансовых операций (</w:t>
            </w:r>
            <w:proofErr w:type="gramStart"/>
            <w:r w:rsidRPr="00B20094">
              <w:rPr>
                <w:rFonts w:ascii="Times New Roman" w:hAnsi="Times New Roman" w:cs="Times New Roman"/>
              </w:rPr>
              <w:t>офшорные зоны), в совокупности превышает 50 процентов;</w:t>
            </w:r>
            <w:proofErr w:type="gramEnd"/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-получатели субсидий, участники отбора не должны получать средства из областного бюджета Ленинградской области на основании иных нормативных правовых актов Ленинградской области на цели, указанные в Порядке предоставления субсидий на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государственную поддержку агропромышленного и рыбохозяйственного комплекса, утвержденным постановлением Правительства Ленинградской области от 04.02.2014 №15 (далее-Порядок)</w:t>
            </w:r>
            <w:r w:rsidRPr="00B20094">
              <w:rPr>
                <w:rFonts w:ascii="Times New Roman" w:hAnsi="Times New Roman" w:cs="Times New Roman"/>
              </w:rPr>
              <w:t>;</w:t>
            </w:r>
          </w:p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- получатели субсидий не должны быть внесены в реестр недобросовестных поставщиков; </w:t>
            </w:r>
          </w:p>
          <w:p w:rsidR="00105A0E" w:rsidRPr="00B20094" w:rsidRDefault="00105A0E" w:rsidP="00AE7F95">
            <w:pPr>
              <w:pStyle w:val="a3"/>
              <w:contextualSpacing/>
            </w:pPr>
            <w:r w:rsidRPr="00B20094">
              <w:rPr>
                <w:rFonts w:ascii="Times New Roman" w:hAnsi="Times New Roman" w:cs="Times New Roman"/>
              </w:rPr>
              <w:t>-согласие получателя субсидий, участника отбора на осуществление комитетом и органом государственного финансового контроля проверок соблюдения получателем субсидий условий, целей и порядка предоставления субсидий;</w:t>
            </w:r>
          </w:p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-согласие на публикацию (размещение) в информаци</w:t>
            </w:r>
            <w:r>
              <w:rPr>
                <w:rFonts w:ascii="Times New Roman" w:hAnsi="Times New Roman" w:cs="Times New Roman"/>
              </w:rPr>
              <w:t>онно-телекоммуникационной сети «Интернет»</w:t>
            </w:r>
            <w:r w:rsidRPr="00B20094">
              <w:rPr>
                <w:rFonts w:ascii="Times New Roman" w:hAnsi="Times New Roman" w:cs="Times New Roman"/>
              </w:rPr>
              <w:t xml:space="preserve">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отбором, а также согласие на обработку персональных данных (для физического лица).</w:t>
            </w:r>
          </w:p>
          <w:p w:rsidR="00460921" w:rsidRDefault="00460921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Заявитель для участия в отборе может подать не более одной заявки, если иное не предусм</w:t>
            </w:r>
            <w:r>
              <w:rPr>
                <w:rFonts w:ascii="Times New Roman" w:hAnsi="Times New Roman" w:cs="Times New Roman"/>
              </w:rPr>
              <w:t xml:space="preserve">отрено приложениями к </w:t>
            </w:r>
            <w:r w:rsidRPr="00B20094">
              <w:rPr>
                <w:rFonts w:ascii="Times New Roman" w:hAnsi="Times New Roman" w:cs="Times New Roman"/>
              </w:rPr>
              <w:t xml:space="preserve"> Порядку.</w:t>
            </w:r>
          </w:p>
          <w:p w:rsidR="00460921" w:rsidRDefault="00460921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Заявитель несет ответственность за подлинность документов и достоверность представляемых сведений в соответствии с законодательством Российской Федерации</w:t>
            </w:r>
          </w:p>
        </w:tc>
      </w:tr>
      <w:tr w:rsidR="00105A0E" w:rsidRPr="00B20094" w:rsidTr="00937622">
        <w:tc>
          <w:tcPr>
            <w:tcW w:w="3119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lastRenderedPageBreak/>
              <w:t>Документы для предоставления субсидии</w:t>
            </w:r>
          </w:p>
        </w:tc>
        <w:tc>
          <w:tcPr>
            <w:tcW w:w="6804" w:type="dxa"/>
          </w:tcPr>
          <w:p w:rsidR="00A05E37" w:rsidRDefault="00937622" w:rsidP="00937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05E37">
              <w:rPr>
                <w:rFonts w:ascii="Times New Roman" w:hAnsi="Times New Roman" w:cs="Times New Roman"/>
              </w:rPr>
              <w:t>справк</w:t>
            </w:r>
            <w:r w:rsidR="00D46014">
              <w:rPr>
                <w:rFonts w:ascii="Times New Roman" w:hAnsi="Times New Roman" w:cs="Times New Roman"/>
              </w:rPr>
              <w:t>а</w:t>
            </w:r>
            <w:r w:rsidR="00A05E37">
              <w:rPr>
                <w:rFonts w:ascii="Times New Roman" w:hAnsi="Times New Roman" w:cs="Times New Roman"/>
              </w:rPr>
              <w:t>-расчет для выплаты субсидии по форме, утвержденной приказом комитета;</w:t>
            </w:r>
          </w:p>
          <w:p w:rsidR="00F35140" w:rsidRPr="00F35140" w:rsidRDefault="005821BF" w:rsidP="00F351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="00F35140" w:rsidRPr="00F35140">
              <w:rPr>
                <w:rFonts w:ascii="Times New Roman" w:hAnsi="Times New Roman" w:cs="Times New Roman"/>
                <w:bCs/>
              </w:rPr>
              <w:t>копии договоров поставки семян;</w:t>
            </w:r>
          </w:p>
          <w:p w:rsidR="00F35140" w:rsidRPr="00F35140" w:rsidRDefault="005821BF" w:rsidP="00F351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="00F35140" w:rsidRPr="00F35140">
              <w:rPr>
                <w:rFonts w:ascii="Times New Roman" w:hAnsi="Times New Roman" w:cs="Times New Roman"/>
                <w:bCs/>
              </w:rPr>
              <w:t>копии накладных и счетов-фактур или копии универсальных передаточных документов;</w:t>
            </w:r>
          </w:p>
          <w:p w:rsidR="00F35140" w:rsidRPr="00F35140" w:rsidRDefault="005821BF" w:rsidP="00F351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="00F35140" w:rsidRPr="00F35140">
              <w:rPr>
                <w:rFonts w:ascii="Times New Roman" w:hAnsi="Times New Roman" w:cs="Times New Roman"/>
                <w:bCs/>
              </w:rPr>
              <w:t>копии сертификатов соответствия;</w:t>
            </w:r>
          </w:p>
          <w:p w:rsidR="00F35140" w:rsidRPr="00F35140" w:rsidRDefault="005821BF" w:rsidP="00F351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="00F35140" w:rsidRPr="00F35140">
              <w:rPr>
                <w:rFonts w:ascii="Times New Roman" w:hAnsi="Times New Roman" w:cs="Times New Roman"/>
                <w:bCs/>
              </w:rPr>
              <w:t>копии платежных поручений;</w:t>
            </w:r>
          </w:p>
          <w:p w:rsidR="00F35140" w:rsidRPr="00F35140" w:rsidRDefault="005821BF" w:rsidP="00F351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="00F35140" w:rsidRPr="00F35140">
              <w:rPr>
                <w:rFonts w:ascii="Times New Roman" w:hAnsi="Times New Roman" w:cs="Times New Roman"/>
                <w:bCs/>
              </w:rPr>
              <w:t>копии актов расхода семян и посадочного материала</w:t>
            </w:r>
            <w:r w:rsidR="00F35140" w:rsidRPr="003F6E87">
              <w:rPr>
                <w:rFonts w:ascii="Times New Roman" w:hAnsi="Times New Roman" w:cs="Times New Roman"/>
                <w:bCs/>
              </w:rPr>
              <w:t>.</w:t>
            </w:r>
          </w:p>
          <w:p w:rsidR="00166D0B" w:rsidRPr="00A05E37" w:rsidRDefault="00937622" w:rsidP="00937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Копии документов </w:t>
            </w:r>
            <w:r w:rsidR="00166D0B" w:rsidRPr="00166D0B">
              <w:rPr>
                <w:rFonts w:ascii="Times New Roman" w:hAnsi="Times New Roman" w:cs="Times New Roman"/>
              </w:rPr>
              <w:t>должны быть заверены подписью и печатью получателя субсидий (при наличии печати).</w:t>
            </w:r>
          </w:p>
        </w:tc>
      </w:tr>
      <w:tr w:rsidR="00105A0E" w:rsidRPr="00B20094" w:rsidTr="00937622">
        <w:trPr>
          <w:cantSplit/>
        </w:trPr>
        <w:tc>
          <w:tcPr>
            <w:tcW w:w="3119" w:type="dxa"/>
          </w:tcPr>
          <w:p w:rsidR="00105A0E" w:rsidRPr="00B20094" w:rsidRDefault="00105A0E" w:rsidP="008968DA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Порядок отзыва заявок участников отбора</w:t>
            </w:r>
          </w:p>
        </w:tc>
        <w:tc>
          <w:tcPr>
            <w:tcW w:w="6804" w:type="dxa"/>
          </w:tcPr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Заявитель вправе отозвать документы </w:t>
            </w:r>
            <w:proofErr w:type="gramStart"/>
            <w:r w:rsidRPr="00B20094">
              <w:rPr>
                <w:rFonts w:ascii="Times New Roman" w:hAnsi="Times New Roman" w:cs="Times New Roman"/>
              </w:rPr>
              <w:t>на участие в отборе в течение срока приема документов на участие в отборе</w:t>
            </w:r>
            <w:proofErr w:type="gramEnd"/>
            <w:r w:rsidRPr="00B20094">
              <w:rPr>
                <w:rFonts w:ascii="Times New Roman" w:hAnsi="Times New Roman" w:cs="Times New Roman"/>
              </w:rPr>
              <w:t xml:space="preserve"> путем направления в комитет соответствующего письма. </w:t>
            </w:r>
          </w:p>
          <w:p w:rsidR="00105A0E" w:rsidRPr="00B20094" w:rsidRDefault="00105A0E" w:rsidP="00896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</w:rPr>
              <w:t>Внесение изменений в документы осуществляется путем отзыва и подачи новой заявки в течение срока подачи заявки</w:t>
            </w:r>
          </w:p>
        </w:tc>
      </w:tr>
      <w:tr w:rsidR="00105A0E" w:rsidRPr="00B20094" w:rsidTr="00937622">
        <w:trPr>
          <w:trHeight w:val="4427"/>
        </w:trPr>
        <w:tc>
          <w:tcPr>
            <w:tcW w:w="3119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Основания для отклонения заявок</w:t>
            </w:r>
          </w:p>
        </w:tc>
        <w:tc>
          <w:tcPr>
            <w:tcW w:w="6804" w:type="dxa"/>
          </w:tcPr>
          <w:p w:rsidR="008968DA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8968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37622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есоответствие участника отбора категориям, установленным </w:t>
            </w:r>
            <w:hyperlink r:id="rId7" w:history="1">
              <w:r w:rsidRPr="00B20094">
                <w:rPr>
                  <w:rFonts w:ascii="Times New Roman" w:hAnsi="Times New Roman" w:cs="Times New Roman"/>
                  <w:color w:val="000000" w:themeColor="text1"/>
                </w:rPr>
                <w:t>пунктом 1.6</w:t>
              </w:r>
            </w:hyperlink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, требованиям, установленным </w:t>
            </w:r>
            <w:hyperlink r:id="rId8" w:history="1">
              <w:r w:rsidRPr="00B20094">
                <w:rPr>
                  <w:rFonts w:ascii="Times New Roman" w:hAnsi="Times New Roman" w:cs="Times New Roman"/>
                  <w:color w:val="000000" w:themeColor="text1"/>
                </w:rPr>
                <w:t>пунктом 2.2</w:t>
              </w:r>
            </w:hyperlink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Порядка, а также критериям отбора (если это устан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овлено приложениями к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Порядку);</w:t>
            </w: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8968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несоответствие представленных участником отбора предложений (заявок) и документов требованиям, указанным в объявлении о проведении отбора, а также требованиям к предложениям (заявкам) участников отбора, установ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ленным приложениями к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Порядку (при наличии);</w:t>
            </w: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8968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недостоверность представленной участником отбора информации, в том числе информации о месте нахождения и адресе участника отбора - юридического лица;</w:t>
            </w: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8968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подача участником отбора предложения (заявки) после даты </w:t>
            </w:r>
            <w:proofErr w:type="gramStart"/>
            <w:r w:rsidRPr="00B20094">
              <w:rPr>
                <w:rFonts w:ascii="Times New Roman" w:hAnsi="Times New Roman" w:cs="Times New Roman"/>
                <w:color w:val="000000" w:themeColor="text1"/>
              </w:rPr>
              <w:t>и(</w:t>
            </w:r>
            <w:proofErr w:type="gramEnd"/>
            <w:r w:rsidRPr="00B20094">
              <w:rPr>
                <w:rFonts w:ascii="Times New Roman" w:hAnsi="Times New Roman" w:cs="Times New Roman"/>
                <w:color w:val="000000" w:themeColor="text1"/>
              </w:rPr>
              <w:t>или) времени, определенных для подачи предложений (заявок).</w:t>
            </w:r>
          </w:p>
          <w:p w:rsidR="00105A0E" w:rsidRPr="00B20094" w:rsidRDefault="00105A0E" w:rsidP="00896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В случае отклонения предложения (заявки) участника отбора </w:t>
            </w:r>
            <w:r>
              <w:rPr>
                <w:rFonts w:ascii="Times New Roman" w:hAnsi="Times New Roman" w:cs="Times New Roman"/>
                <w:color w:val="000000" w:themeColor="text1"/>
              </w:rPr>
              <w:t>комитет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в срок, не превышающий пяти рабочих дней </w:t>
            </w:r>
            <w:proofErr w:type="gramStart"/>
            <w:r w:rsidRPr="00B20094">
              <w:rPr>
                <w:rFonts w:ascii="Times New Roman" w:hAnsi="Times New Roman" w:cs="Times New Roman"/>
                <w:color w:val="000000" w:themeColor="text1"/>
              </w:rPr>
              <w:t>с даты принятия</w:t>
            </w:r>
            <w:proofErr w:type="gramEnd"/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данного решения, направляет участнику отбора письмо (уведомление) об отклонении предложения (заявки) с информацией о причинах отклонения</w:t>
            </w:r>
          </w:p>
        </w:tc>
      </w:tr>
      <w:tr w:rsidR="00105A0E" w:rsidRPr="00B20094" w:rsidTr="00937622">
        <w:tc>
          <w:tcPr>
            <w:tcW w:w="3119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Сроки заключения соглашений</w:t>
            </w:r>
          </w:p>
        </w:tc>
        <w:tc>
          <w:tcPr>
            <w:tcW w:w="6804" w:type="dxa"/>
          </w:tcPr>
          <w:p w:rsidR="00105A0E" w:rsidRDefault="00105A0E" w:rsidP="004609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течение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60921">
              <w:rPr>
                <w:rFonts w:ascii="Times New Roman" w:hAnsi="Times New Roman" w:cs="Times New Roman"/>
                <w:color w:val="000000" w:themeColor="text1"/>
              </w:rPr>
              <w:t>30 рабочих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дней</w:t>
            </w:r>
            <w:r>
              <w:rPr>
                <w:rFonts w:ascii="Times New Roman" w:hAnsi="Times New Roman" w:cs="Times New Roman"/>
                <w:color w:val="000000" w:themeColor="text1"/>
              </w:rPr>
              <w:t>, следующих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за днем </w:t>
            </w:r>
            <w:r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проведения отбора</w:t>
            </w:r>
            <w:r w:rsidR="00E37F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E37FB2" w:rsidRPr="00B20094" w:rsidRDefault="00E37FB2" w:rsidP="00937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37FB2">
              <w:rPr>
                <w:rFonts w:ascii="Times New Roman" w:hAnsi="Times New Roman" w:cs="Times New Roman"/>
                <w:color w:val="000000" w:themeColor="text1"/>
              </w:rPr>
              <w:t>В случае если победитель отбора в указанный срок не заключает с комитетом соглашение, он признается уклонившимся от заключения соглашения.</w:t>
            </w:r>
          </w:p>
        </w:tc>
      </w:tr>
      <w:tr w:rsidR="00105A0E" w:rsidRPr="00B20094" w:rsidTr="00937622">
        <w:tc>
          <w:tcPr>
            <w:tcW w:w="3119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Требования к участникам отбора для заключения соглашений на предоставление  субсидий</w:t>
            </w:r>
            <w:r w:rsidRPr="00B20094">
              <w:rPr>
                <w:rFonts w:ascii="Times New Roman" w:hAnsi="Times New Roman" w:cs="Times New Roman"/>
                <w:bCs/>
              </w:rPr>
              <w:t xml:space="preserve"> из бюджета Ленинградской области</w:t>
            </w:r>
          </w:p>
        </w:tc>
        <w:tc>
          <w:tcPr>
            <w:tcW w:w="6804" w:type="dxa"/>
          </w:tcPr>
          <w:p w:rsidR="008968DA" w:rsidRDefault="00105A0E" w:rsidP="00896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-</w:t>
            </w:r>
            <w:r w:rsidR="008968DA">
              <w:rPr>
                <w:rFonts w:ascii="Times New Roman" w:hAnsi="Times New Roman" w:cs="Times New Roman"/>
              </w:rPr>
              <w:t xml:space="preserve"> </w:t>
            </w:r>
            <w:r w:rsidRPr="00B20094">
              <w:rPr>
                <w:rFonts w:ascii="Times New Roman" w:hAnsi="Times New Roman" w:cs="Times New Roman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8968DA" w:rsidRDefault="00105A0E" w:rsidP="00896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- отсутствие просроченной задолженности по возврату в областной бюджет Ленинградской области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 Ленинградской области; </w:t>
            </w:r>
          </w:p>
          <w:p w:rsidR="00105A0E" w:rsidRPr="00B20094" w:rsidRDefault="00105A0E" w:rsidP="00896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</w:rPr>
              <w:t>- отсутствие просроченной (более трех месяцев) задолженности по заработной плате (за исключением граждан, в том числе ведущих личное подсобное хозяйство)</w:t>
            </w:r>
          </w:p>
        </w:tc>
      </w:tr>
      <w:tr w:rsidR="00105A0E" w:rsidTr="00937622">
        <w:trPr>
          <w:trHeight w:val="318"/>
        </w:trPr>
        <w:tc>
          <w:tcPr>
            <w:tcW w:w="3119" w:type="dxa"/>
          </w:tcPr>
          <w:p w:rsidR="00105A0E" w:rsidRDefault="00105A0E" w:rsidP="00AE7F95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6804" w:type="dxa"/>
          </w:tcPr>
          <w:p w:rsidR="00105A0E" w:rsidRDefault="00C8697C" w:rsidP="00C43A55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</w:t>
            </w:r>
            <w:r w:rsidR="00105A0E">
              <w:rPr>
                <w:rFonts w:ascii="Times New Roman" w:hAnsi="Times New Roman" w:cs="Times New Roman"/>
                <w:sz w:val="24"/>
                <w:szCs w:val="24"/>
              </w:rPr>
              <w:t>812)</w:t>
            </w:r>
            <w:r w:rsidR="00460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A0E" w:rsidRPr="00F23824">
              <w:rPr>
                <w:rFonts w:ascii="Times New Roman" w:hAnsi="Times New Roman" w:cs="Times New Roman"/>
                <w:sz w:val="24"/>
                <w:szCs w:val="24"/>
              </w:rPr>
              <w:t>539-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105A0E" w:rsidRPr="00F238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092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105A0E" w:rsidRPr="00F2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A55">
              <w:rPr>
                <w:rFonts w:ascii="Times New Roman" w:hAnsi="Times New Roman" w:cs="Times New Roman"/>
                <w:sz w:val="24"/>
                <w:szCs w:val="24"/>
              </w:rPr>
              <w:t>Соболева Валентина Николаевна</w:t>
            </w:r>
          </w:p>
        </w:tc>
      </w:tr>
    </w:tbl>
    <w:p w:rsidR="00AF6884" w:rsidRDefault="00AF6884" w:rsidP="008968DA"/>
    <w:sectPr w:rsidR="00AF6884" w:rsidSect="002A2AC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5E"/>
    <w:rsid w:val="000755AB"/>
    <w:rsid w:val="00105A0E"/>
    <w:rsid w:val="00166D0B"/>
    <w:rsid w:val="00196CD5"/>
    <w:rsid w:val="002A2AC4"/>
    <w:rsid w:val="0033654D"/>
    <w:rsid w:val="003C05E8"/>
    <w:rsid w:val="003F6E87"/>
    <w:rsid w:val="00460921"/>
    <w:rsid w:val="005821BF"/>
    <w:rsid w:val="006143E1"/>
    <w:rsid w:val="00657AB9"/>
    <w:rsid w:val="0072195E"/>
    <w:rsid w:val="007975FE"/>
    <w:rsid w:val="007A0085"/>
    <w:rsid w:val="007A1E32"/>
    <w:rsid w:val="0088443B"/>
    <w:rsid w:val="008968DA"/>
    <w:rsid w:val="008A1639"/>
    <w:rsid w:val="008C653E"/>
    <w:rsid w:val="008D72DE"/>
    <w:rsid w:val="00937622"/>
    <w:rsid w:val="00A05E37"/>
    <w:rsid w:val="00AF6884"/>
    <w:rsid w:val="00AF7011"/>
    <w:rsid w:val="00C16728"/>
    <w:rsid w:val="00C43A55"/>
    <w:rsid w:val="00C6053F"/>
    <w:rsid w:val="00C8697C"/>
    <w:rsid w:val="00CA21DD"/>
    <w:rsid w:val="00CB76AC"/>
    <w:rsid w:val="00D052FC"/>
    <w:rsid w:val="00D46014"/>
    <w:rsid w:val="00E37FB2"/>
    <w:rsid w:val="00F35140"/>
    <w:rsid w:val="00F41EF4"/>
    <w:rsid w:val="00F456A3"/>
    <w:rsid w:val="00F5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0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A0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05A0E"/>
    <w:rPr>
      <w:color w:val="0000FF"/>
      <w:u w:val="single"/>
    </w:rPr>
  </w:style>
  <w:style w:type="paragraph" w:customStyle="1" w:styleId="ConsPlusNormal">
    <w:name w:val="ConsPlusNormal"/>
    <w:link w:val="ConsPlusNormal0"/>
    <w:rsid w:val="00105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05A0E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105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0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A0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05A0E"/>
    <w:rPr>
      <w:color w:val="0000FF"/>
      <w:u w:val="single"/>
    </w:rPr>
  </w:style>
  <w:style w:type="paragraph" w:customStyle="1" w:styleId="ConsPlusNormal">
    <w:name w:val="ConsPlusNormal"/>
    <w:link w:val="ConsPlusNormal0"/>
    <w:rsid w:val="00105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05A0E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105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068A32BBA56C56D9FD9D95E7B691CE059A75CFE11483E6B7C683D05CA7D5FBA5E0B5983DA5B16D42F92466BF6CCE11A21B5E75B137A4C2NDG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068A32BBA56C56D9FD9D95E7B691CE059A75CFE11483E6B7C683D05CA7D5FBA5E0B5983DA5B46049F92466BF6CCE11A21B5E75B137A4C2NDG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groprom.lenobl.ru/ru/inf/konkursy-otbor/" TargetMode="External"/><Relationship Id="rId5" Type="http://schemas.openxmlformats.org/officeDocument/2006/relationships/hyperlink" Target="consultantplus://offline/ref=F5B5797092EAB0DEA825709F79FFE53CF90395407BEA1DBF5EE5DB3EB9CAB9704BBA6CC55F965DBD0792D22B1C6C9723B3B3371205A395335Bj1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Зикеева</dc:creator>
  <cp:lastModifiedBy>Валентина Николаевна Соболева</cp:lastModifiedBy>
  <cp:revision>6</cp:revision>
  <dcterms:created xsi:type="dcterms:W3CDTF">2021-08-04T08:55:00Z</dcterms:created>
  <dcterms:modified xsi:type="dcterms:W3CDTF">2021-11-16T12:06:00Z</dcterms:modified>
</cp:coreProperties>
</file>