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0600" w:rsidRPr="00E65632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8C0600" w:rsidRPr="004C3749">
        <w:rPr>
          <w:rFonts w:ascii="Times New Roman" w:hAnsi="Times New Roman" w:cs="Times New Roman"/>
          <w:sz w:val="28"/>
          <w:szCs w:val="28"/>
        </w:rPr>
        <w:t xml:space="preserve"> – </w:t>
      </w:r>
      <w:r w:rsidRPr="00E65632">
        <w:rPr>
          <w:rFonts w:ascii="Times New Roman" w:hAnsi="Times New Roman" w:cs="Times New Roman"/>
          <w:sz w:val="28"/>
          <w:szCs w:val="28"/>
        </w:rPr>
        <w:t>крестьянское (фермерское) хозяйство (созданное в форме юридического лица или в качестве индивидуального предпринимателя), претендующее на получение гранта на развитие своего фермерского хозяйства на территории Ленинградской области, относящейся к сельской территории или территории сельской агломерации в соответствии с распоряжением комитета</w:t>
      </w:r>
      <w:r w:rsidRPr="00E65632">
        <w:rPr>
          <w:rFonts w:ascii="Times New Roman" w:hAnsi="Times New Roman" w:cs="Times New Roman"/>
          <w:sz w:val="28"/>
          <w:szCs w:val="28"/>
        </w:rPr>
        <w:t>.</w:t>
      </w: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0600" w:rsidRPr="004C374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C0600" w:rsidRPr="004C3749">
        <w:rPr>
          <w:rFonts w:ascii="Times New Roman" w:hAnsi="Times New Roman" w:cs="Times New Roman"/>
          <w:sz w:val="28"/>
          <w:szCs w:val="28"/>
        </w:rPr>
        <w:t xml:space="preserve">– </w:t>
      </w:r>
      <w:r w:rsidRPr="00E65632">
        <w:rPr>
          <w:rFonts w:ascii="Times New Roman" w:hAnsi="Times New Roman" w:cs="Times New Roman"/>
          <w:bCs/>
          <w:sz w:val="28"/>
          <w:szCs w:val="28"/>
        </w:rPr>
        <w:t>бизнес-план развития хозяйства, представленный в конкурсную комиссию, по форме, установленной приказом комитета, содержащий направления расходования средств гранта,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лет, обязательство по исполнению которых включается в соглашение о предоставлении гранта, заключаемое между получателем гранта и комитетом</w:t>
      </w:r>
      <w:r w:rsidRPr="00E65632">
        <w:rPr>
          <w:rFonts w:ascii="Times New Roman" w:hAnsi="Times New Roman" w:cs="Times New Roman"/>
          <w:bCs/>
          <w:sz w:val="28"/>
          <w:szCs w:val="28"/>
        </w:rPr>
        <w:t>.</w:t>
      </w:r>
    </w:p>
    <w:p w:rsidR="008C0600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00" w:rsidRPr="005872E4" w:rsidRDefault="008C0600" w:rsidP="00E65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FFC">
        <w:rPr>
          <w:rFonts w:ascii="Times New Roman" w:hAnsi="Times New Roman" w:cs="Times New Roman"/>
          <w:b/>
          <w:sz w:val="28"/>
          <w:szCs w:val="28"/>
          <w:u w:val="single"/>
        </w:rPr>
        <w:t>Заявитель</w:t>
      </w:r>
      <w:r w:rsidRPr="004C3749">
        <w:rPr>
          <w:rFonts w:ascii="Times New Roman" w:hAnsi="Times New Roman" w:cs="Times New Roman"/>
          <w:sz w:val="28"/>
          <w:szCs w:val="28"/>
        </w:rPr>
        <w:t>, претендующий на получение гранта, должен соответствовать</w:t>
      </w:r>
      <w:r w:rsidRPr="005872E4">
        <w:rPr>
          <w:rFonts w:ascii="Times New Roman" w:hAnsi="Times New Roman" w:cs="Times New Roman"/>
          <w:sz w:val="28"/>
          <w:szCs w:val="28"/>
        </w:rPr>
        <w:t xml:space="preserve"> условиям,  установленным  пунктом  2.2. </w:t>
      </w:r>
      <w:r w:rsidR="00E65632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Порядку предоставления субсидий на государственную поддержку агропромышленного и </w:t>
      </w:r>
      <w:proofErr w:type="spellStart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комплекса, утвержденному постановлением Правительства Ленинградской области от 04.02.2014 №15</w:t>
      </w:r>
      <w:r w:rsidRPr="005872E4">
        <w:rPr>
          <w:rFonts w:ascii="Times New Roman" w:hAnsi="Times New Roman" w:cs="Times New Roman"/>
          <w:sz w:val="28"/>
          <w:szCs w:val="28"/>
        </w:rPr>
        <w:t>, а также следующим дополнительным условиям: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заявитель ранее не являлся получателем грантов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", "Ленинградский гектар" и гранта на поддержку начинающего фермера;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специальности; либо имеет трудовой стаж в сельском хозяйстве не менее трех лет; либо осуществляет ведение или совместное ведение личного подсобного хозяйства в течение не менее трех лет (для индивидуального предпринимателя и главы крестьянского (фермерского) хозяйства, созданного в форме юридического лица);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заявитель имеет в наличии земельный участок на праве собственности или договора аренды на земельный участок на срок не менее пяти лет, зарегистрированного в установленном порядке;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заявитель состоит в едином реестре субъектов малого и среднего предпринимательства в соответствии с Федеральным </w:t>
      </w:r>
      <w:hyperlink r:id="rId5" w:history="1">
        <w:r w:rsidRPr="00E65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 N 209-ФЗ "О развитии малого и среднего предпринимательства в Российской Федерации";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сельскохозяйственной деятельности не менее пяти лет со дня получения гранта на сельской территории или территории сельской агломерации Ленинградской области, утвержденных распоряжением комитета;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достижение плановых показателей деятельности, предусмотренных проектом;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не менее двух новых постоянных рабочих мест, если сумма гранта составляет 2 млн рублей и более, и не менее одного нового постоянного рабочего места, если сумма гранта составляет менее 2 млн рублей, но не менее одного нового постоянного рабочего места в срок использования средств гранта. При этом глава крестьянского (фермерского) хозяйства или индивидуальный предприниматель не учитываются в качестве новых постоянных работников;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сохранение созданных новых постоянных рабочих мест в течение не менее пяти лет с даты получения гранта;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наличие проекта;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наличие плана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средства);</w:t>
      </w: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заявитель обязуется за счет собственных средств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расходов.</w:t>
      </w:r>
    </w:p>
    <w:p w:rsidR="00E65632" w:rsidRDefault="00E65632" w:rsidP="008C0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BE4" w:rsidRPr="00911730" w:rsidRDefault="007C6237" w:rsidP="00E65632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ЗАТРАТ, ФИНАНСОВОЕ ОБЕСПЕЧЕНИЕ КОТОРЫХ ПРЕДУСМАТРИВАЕТСЯ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730">
        <w:rPr>
          <w:rFonts w:ascii="Times New Roman" w:hAnsi="Times New Roman" w:cs="Times New Roman"/>
          <w:b/>
          <w:bCs/>
          <w:sz w:val="28"/>
          <w:szCs w:val="28"/>
        </w:rPr>
        <w:t>ОСУЩЕСТВИТЬ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СЧЕТ СРЕДСТВ ГРАНТА «</w:t>
      </w:r>
      <w:r w:rsidR="008C0600">
        <w:rPr>
          <w:rFonts w:ascii="Times New Roman" w:hAnsi="Times New Roman" w:cs="Times New Roman"/>
          <w:b/>
          <w:bCs/>
          <w:sz w:val="28"/>
          <w:szCs w:val="28"/>
        </w:rPr>
        <w:t>ЛЕНИНГРАДСКИЙ ФЕРМЕР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C6237" w:rsidRPr="00911730" w:rsidRDefault="007C6237" w:rsidP="007C62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C0600" w:rsidRPr="00DA4FFC" w:rsidRDefault="00E65632" w:rsidP="00E6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6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0600" w:rsidRPr="00DA4FFC">
        <w:rPr>
          <w:rFonts w:ascii="Times New Roman" w:hAnsi="Times New Roman" w:cs="Times New Roman"/>
          <w:b/>
          <w:sz w:val="28"/>
          <w:szCs w:val="28"/>
          <w:u w:val="single"/>
        </w:rPr>
        <w:t>Средства гранта направляются на: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строений, сооружений, предназначенных для производства, хранения и переработки сельскохозяйственной продукции;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приобретение, строительство, реконструкцию, капитальный ремонт и модернизацию производственных и складских зданий, строений, сооружений (в том числе некапитальных), включая помещения, инженерно-технические сети, системы инженерно-технического обеспечения, а также иные строения, сооружения, необходимые для производства, хранения и переработки сельскохозяйственной продукции;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подключение производственных и складских зданий, строений и сооружений, необходимых для производства, хранения и переработки сельскохозяйственной продукции, к инженерным сетям - электрическим, водо-, газо- и теплопроводным сетям;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 сельскохозяйственных животных и птицы (за исключением свиней);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 рыбопосадочного материала;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 xml:space="preserve">приобретение сельскохозяйственной техники и навесного оборудования, грузового автомобильного транспорта, оборудования для производства и </w:t>
      </w:r>
      <w:r w:rsidRPr="00E65632">
        <w:rPr>
          <w:rFonts w:ascii="Times New Roman" w:hAnsi="Times New Roman" w:cs="Times New Roman"/>
          <w:bCs/>
          <w:sz w:val="28"/>
          <w:szCs w:val="28"/>
        </w:rPr>
        <w:lastRenderedPageBreak/>
        <w:t>переработки сельскохозяйственной продукции, которые были выпущены не позднее трех лет до дня их приобретения получателем гранта и ранее не эксплуатировались. Перечень указанных техники, грузового автомобильного транспорта и оборудования утверждается распоряжением комитета;</w:t>
      </w:r>
    </w:p>
    <w:p w:rsidR="00E65632" w:rsidRP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632">
        <w:rPr>
          <w:rFonts w:ascii="Times New Roman" w:hAnsi="Times New Roman" w:cs="Times New Roman"/>
          <w:bCs/>
          <w:sz w:val="28"/>
          <w:szCs w:val="28"/>
        </w:rPr>
        <w:t>приобретение, установку, монтаж автономных источников электро- и газоснабжения.</w:t>
      </w:r>
    </w:p>
    <w:p w:rsidR="004C3749" w:rsidRPr="00E65632" w:rsidRDefault="004C3749" w:rsidP="00E65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Срок  освоения  гранта составляет </w:t>
      </w:r>
      <w:r w:rsidRPr="004C3749">
        <w:rPr>
          <w:rFonts w:ascii="Times New Roman" w:hAnsi="Times New Roman" w:cs="Times New Roman"/>
          <w:b/>
          <w:sz w:val="28"/>
          <w:szCs w:val="28"/>
        </w:rPr>
        <w:t>18 месяцев</w:t>
      </w:r>
      <w:r w:rsidRPr="004C3749">
        <w:rPr>
          <w:rFonts w:ascii="Times New Roman" w:hAnsi="Times New Roman" w:cs="Times New Roman"/>
          <w:sz w:val="28"/>
          <w:szCs w:val="28"/>
        </w:rPr>
        <w:t xml:space="preserve"> со дня его поступления на счет получателя гранта.</w:t>
      </w:r>
    </w:p>
    <w:p w:rsidR="004C3749" w:rsidRP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Pr="004C3749" w:rsidRDefault="004C3749" w:rsidP="004C3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>Имущество, приобретаемое с участием средств гранта,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гранта.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приобретаемое (построенное) за счет средств гранта имущество (здания, сооружения, техника, оборудование, скот и т.д.) должно быть застраховано в течение шести месяцев с момента приобретения (строительства) на срок реализации проекта.</w:t>
      </w:r>
    </w:p>
    <w:p w:rsidR="00DA4FFC" w:rsidRDefault="00DA4FFC" w:rsidP="004C37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32" w:rsidRDefault="00E65632" w:rsidP="00E65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средств гранта на строительство, реконструкцию, капитальный ремонт, модернизацию производственных и складских зданий, строений, сооружений необходимо наличие: проектной документации на осуществление планируемых работ на производственных и складских объектах, прошедшей государственную экспертизу в случаях, установленных законодательством Российской Федерации (если средства гранта планируется направить на строительство или реконструкцию производственных и складских объектов); копии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 в случаях, установленных законодательством Российской Федерации (если средства гранта планируется направить на проведение работ по капитальному ремонту); копии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случаях).</w:t>
      </w:r>
    </w:p>
    <w:p w:rsidR="00E65632" w:rsidRDefault="00E65632" w:rsidP="00E656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(включая строительные работы, работы по реконструкции, капитальному 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деятельности, проведение указанных работ в арендованных зданиях (строениях, сооружениях) не допускается.</w:t>
      </w:r>
    </w:p>
    <w:p w:rsidR="004C3749" w:rsidRPr="004C3749" w:rsidRDefault="004C3749" w:rsidP="004C37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749" w:rsidRDefault="004C3749" w:rsidP="004C3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49">
        <w:rPr>
          <w:rFonts w:ascii="Times New Roman" w:hAnsi="Times New Roman" w:cs="Times New Roman"/>
          <w:sz w:val="28"/>
          <w:szCs w:val="28"/>
        </w:rPr>
        <w:t xml:space="preserve">Заявитель может получить грант только </w:t>
      </w:r>
      <w:r w:rsidRPr="004C3749">
        <w:rPr>
          <w:rFonts w:ascii="Times New Roman" w:hAnsi="Times New Roman" w:cs="Times New Roman"/>
          <w:b/>
          <w:sz w:val="28"/>
          <w:szCs w:val="28"/>
        </w:rPr>
        <w:t>один</w:t>
      </w:r>
      <w:r w:rsidRPr="004C3749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45DEC" w:rsidRDefault="00145DEC" w:rsidP="00145DE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45DEC" w:rsidRPr="001F3E71" w:rsidRDefault="00145DEC" w:rsidP="00145DE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3E71">
        <w:rPr>
          <w:rFonts w:ascii="Times New Roman" w:hAnsi="Times New Roman" w:cs="Times New Roman"/>
          <w:b/>
          <w:sz w:val="28"/>
          <w:szCs w:val="28"/>
        </w:rPr>
        <w:lastRenderedPageBreak/>
        <w:t>Перечень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</w:p>
    <w:tbl>
      <w:tblPr>
        <w:tblStyle w:val="a5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905"/>
        <w:gridCol w:w="3153"/>
      </w:tblGrid>
      <w:tr w:rsidR="00145DEC" w:rsidRPr="00A07616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4F6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сельскохозяйственной техники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навесного оборудования, грузового автомобильного транспорта  и </w:t>
            </w:r>
          </w:p>
          <w:p w:rsidR="00145DEC" w:rsidRPr="00E86AA7" w:rsidRDefault="00145DEC" w:rsidP="009711A5">
            <w:pPr>
              <w:pStyle w:val="a4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оборудования для производства и переработки сельскохозяйственной продукции 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чугунные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25.21.11.140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стальные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25.21.11.15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Конвекторы отопительные из прочих металлов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25.21.11.16</w:t>
            </w: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45DEC" w:rsidRPr="00A07616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25.21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145DEC" w:rsidTr="009711A5">
        <w:tc>
          <w:tcPr>
            <w:tcW w:w="7905" w:type="dxa"/>
          </w:tcPr>
          <w:p w:rsidR="00145DEC" w:rsidRPr="00130E8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243">
              <w:rPr>
                <w:rFonts w:ascii="Times New Roman" w:hAnsi="Times New Roman" w:cs="Times New Roman"/>
                <w:sz w:val="28"/>
                <w:szCs w:val="28"/>
              </w:rPr>
              <w:t>Части водогрейных котлов центрального отопления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25.21.13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Котлы паровые и котлы </w:t>
            </w:r>
            <w:proofErr w:type="spellStart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паропроизводящие</w:t>
            </w:r>
            <w:proofErr w:type="spellEnd"/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прочие; котлы, работающие с высокотемпературными органическими теплоносителями (ВОТ)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Оборудование вспомогательное для использования вместе с паровыми котлами; конденсаторы для пароводяных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 xml:space="preserve"> или прочих паросиловых установок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67">
              <w:rPr>
                <w:rFonts w:ascii="Times New Roman" w:hAnsi="Times New Roman" w:cs="Times New Roman"/>
                <w:sz w:val="28"/>
                <w:szCs w:val="28"/>
              </w:rPr>
              <w:t>25.30.12</w:t>
            </w:r>
          </w:p>
        </w:tc>
      </w:tr>
      <w:tr w:rsidR="00145DEC" w:rsidTr="009711A5">
        <w:tc>
          <w:tcPr>
            <w:tcW w:w="7905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 и трансформаторы</w:t>
            </w:r>
          </w:p>
        </w:tc>
        <w:tc>
          <w:tcPr>
            <w:tcW w:w="3153" w:type="dxa"/>
          </w:tcPr>
          <w:p w:rsidR="00145DEC" w:rsidRPr="0093386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27.52.14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гидравлические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28.12.13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топливные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28.13.11.110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смазочные (лубрикаторы)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28.13.11.120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Насосы для охлаждающей жидкости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28.13.11.130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 xml:space="preserve">Насосы возвратно-поступательные объемного действия </w:t>
            </w:r>
          </w:p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42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145DEC" w:rsidTr="009711A5">
        <w:tc>
          <w:tcPr>
            <w:tcW w:w="7905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3153" w:type="dxa"/>
          </w:tcPr>
          <w:p w:rsidR="00145DEC" w:rsidRPr="00647D42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 xml:space="preserve"> насосы прочие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Насосы воздушные ручные или ножные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28.13.22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для холодильного оборудования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Компрессоры прочие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28.13.28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Части насосов и компрессоров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5A">
              <w:rPr>
                <w:rFonts w:ascii="Times New Roman" w:hAnsi="Times New Roman" w:cs="Times New Roman"/>
                <w:sz w:val="28"/>
                <w:szCs w:val="28"/>
              </w:rPr>
              <w:t>28.13.3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 xml:space="preserve">Машины самоходные и тележки, оснащенные подъемным </w:t>
            </w:r>
          </w:p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краном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28.22.14.150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145DEC" w:rsidTr="009711A5">
        <w:tc>
          <w:tcPr>
            <w:tcW w:w="7905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Погрузчики прочие</w:t>
            </w:r>
          </w:p>
        </w:tc>
        <w:tc>
          <w:tcPr>
            <w:tcW w:w="3153" w:type="dxa"/>
          </w:tcPr>
          <w:p w:rsidR="00145DEC" w:rsidRPr="00C0585A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16">
              <w:rPr>
                <w:rFonts w:ascii="Times New Roman" w:hAnsi="Times New Roman" w:cs="Times New Roman"/>
                <w:sz w:val="28"/>
                <w:szCs w:val="28"/>
              </w:rPr>
              <w:t>28.22.15.120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загрузочные, специально разработанные для </w:t>
            </w: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в сельском хозяйстве, навесные для сельскохозяйственных тракторов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28.22.18.210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Погрузчики сельскохозяйственные прочие, кроме</w:t>
            </w:r>
          </w:p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универсальных и навесных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BD1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D6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28.22.18.240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9AE">
              <w:rPr>
                <w:rFonts w:ascii="Times New Roman" w:hAnsi="Times New Roman" w:cs="Times New Roman"/>
                <w:sz w:val="28"/>
                <w:szCs w:val="28"/>
              </w:rPr>
              <w:t>28.22.18.260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Машины погрузочные и разгрузочные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28.22.18.310</w:t>
            </w:r>
          </w:p>
        </w:tc>
      </w:tr>
      <w:tr w:rsidR="00145DEC" w:rsidTr="009711A5">
        <w:tc>
          <w:tcPr>
            <w:tcW w:w="7905" w:type="dxa"/>
          </w:tcPr>
          <w:p w:rsidR="00145DEC" w:rsidRPr="000D1BD1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153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0D1"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промышленное холодильное 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вентиляционное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28.29.11</w:t>
            </w:r>
          </w:p>
        </w:tc>
      </w:tr>
      <w:tr w:rsidR="00145DEC" w:rsidTr="009711A5">
        <w:tc>
          <w:tcPr>
            <w:tcW w:w="7905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153" w:type="dxa"/>
          </w:tcPr>
          <w:p w:rsidR="00145DEC" w:rsidRPr="005F3CD6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D3C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</w:t>
            </w:r>
          </w:p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 xml:space="preserve"> или контейнер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145DEC" w:rsidTr="009711A5">
        <w:tc>
          <w:tcPr>
            <w:tcW w:w="7905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3F2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153" w:type="dxa"/>
          </w:tcPr>
          <w:p w:rsidR="00145DEC" w:rsidRPr="00A05D3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для уборки урожая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145DEC" w:rsidTr="009711A5">
        <w:tc>
          <w:tcPr>
            <w:tcW w:w="7905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распыления жидкостей или порошков, используемые</w:t>
            </w:r>
          </w:p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 или садоводстве</w:t>
            </w:r>
          </w:p>
        </w:tc>
        <w:tc>
          <w:tcPr>
            <w:tcW w:w="3153" w:type="dxa"/>
          </w:tcPr>
          <w:p w:rsidR="00145DEC" w:rsidRPr="002D69C9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9C9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Прицепы и полуприцепы самозагружающиеся или саморазгружающиеся для сельского хозяйства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Машины и оборудование сельскохозяйственные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–сливкоотделители  центробежные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28.93.11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обработки и переработки молока 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0B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</w:t>
            </w:r>
          </w:p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пищевых продуктов или напитков, включая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658">
              <w:rPr>
                <w:rFonts w:ascii="Times New Roman" w:hAnsi="Times New Roman" w:cs="Times New Roman"/>
                <w:sz w:val="28"/>
                <w:szCs w:val="28"/>
              </w:rPr>
              <w:t>жиры и масла, не включенное в другие группировки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145DEC" w:rsidTr="009711A5">
        <w:tc>
          <w:tcPr>
            <w:tcW w:w="7905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087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28.99.39.190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145DEC" w:rsidTr="009711A5">
        <w:tc>
          <w:tcPr>
            <w:tcW w:w="7905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153" w:type="dxa"/>
          </w:tcPr>
          <w:p w:rsidR="00145DEC" w:rsidRPr="00365E7F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29.10.59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Контейнеры, специально предназначенные для перевозки </w:t>
            </w:r>
          </w:p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грузов одним или более видами транспорта</w:t>
            </w:r>
          </w:p>
        </w:tc>
        <w:tc>
          <w:tcPr>
            <w:tcW w:w="3153" w:type="dxa"/>
          </w:tcPr>
          <w:p w:rsidR="00145DEC" w:rsidRPr="004F660B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710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145DEC" w:rsidTr="009711A5">
        <w:tc>
          <w:tcPr>
            <w:tcW w:w="7905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3153" w:type="dxa"/>
          </w:tcPr>
          <w:p w:rsidR="00145DEC" w:rsidRDefault="00145DEC" w:rsidP="009711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29.20.23</w:t>
            </w:r>
          </w:p>
        </w:tc>
      </w:tr>
      <w:tr w:rsidR="00145DEC" w:rsidTr="009711A5">
        <w:tc>
          <w:tcPr>
            <w:tcW w:w="7905" w:type="dxa"/>
          </w:tcPr>
          <w:p w:rsidR="00145DEC" w:rsidRPr="00E83E40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Прицепы (полуприцепы) к легковым и грузовым автомобилям,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отоциклам, мотороллерам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квадро</w:t>
            </w: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циклам</w:t>
            </w:r>
            <w:proofErr w:type="spellEnd"/>
          </w:p>
        </w:tc>
        <w:tc>
          <w:tcPr>
            <w:tcW w:w="3153" w:type="dxa"/>
          </w:tcPr>
          <w:p w:rsidR="00145DEC" w:rsidRPr="00E83E40" w:rsidRDefault="00145DEC" w:rsidP="009711A5">
            <w:pPr>
              <w:pStyle w:val="a4"/>
              <w:ind w:left="0" w:righ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E40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</w:tr>
      <w:tr w:rsidR="00145DEC" w:rsidTr="009711A5">
        <w:tc>
          <w:tcPr>
            <w:tcW w:w="7905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тракторные</w:t>
            </w:r>
          </w:p>
        </w:tc>
        <w:tc>
          <w:tcPr>
            <w:tcW w:w="3153" w:type="dxa"/>
          </w:tcPr>
          <w:p w:rsidR="00145DEC" w:rsidRPr="00230087" w:rsidRDefault="00145DEC" w:rsidP="009711A5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29.20.23.130</w:t>
            </w:r>
          </w:p>
        </w:tc>
      </w:tr>
    </w:tbl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Default="00145DEC" w:rsidP="00145DEC">
      <w:pPr>
        <w:pStyle w:val="a4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EC" w:rsidRPr="00F15358" w:rsidRDefault="00145DEC" w:rsidP="00145DEC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145DEC" w:rsidRPr="00037874" w:rsidRDefault="00145DEC" w:rsidP="002D6A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45DEC" w:rsidRPr="00037874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775FF3"/>
    <w:rsid w:val="007C6237"/>
    <w:rsid w:val="007F6CC3"/>
    <w:rsid w:val="008C0600"/>
    <w:rsid w:val="00934BE4"/>
    <w:rsid w:val="00A86EAD"/>
    <w:rsid w:val="00AA7DDE"/>
    <w:rsid w:val="00B413D9"/>
    <w:rsid w:val="00B865F4"/>
    <w:rsid w:val="00CC7BFF"/>
    <w:rsid w:val="00DA4FFC"/>
    <w:rsid w:val="00DC7CD6"/>
    <w:rsid w:val="00E01A39"/>
    <w:rsid w:val="00E65632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27644B5B57B55B31F2F4977B53C9C032F9C621F4DA9B989507FD80B7C13507E92985D5531FF3722B8C6A7276H72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5</cp:revision>
  <cp:lastPrinted>2021-02-24T12:58:00Z</cp:lastPrinted>
  <dcterms:created xsi:type="dcterms:W3CDTF">2021-05-14T07:54:00Z</dcterms:created>
  <dcterms:modified xsi:type="dcterms:W3CDTF">2021-12-21T10:56:00Z</dcterms:modified>
</cp:coreProperties>
</file>