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581066" w:rsidRDefault="003E57C6" w:rsidP="00203B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  <w:r w:rsidR="006776A8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(ИНФОРМАЦИЯ)</w:t>
      </w:r>
    </w:p>
    <w:p w:rsidR="00DF6D90" w:rsidRPr="00581066" w:rsidRDefault="00DF6D90" w:rsidP="00581066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rStyle w:val="a5"/>
          <w:b w:val="0"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581066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>Ленинградской области (далее – комитет) сообщает</w:t>
      </w:r>
    </w:p>
    <w:p w:rsidR="00DF6D90" w:rsidRPr="00581066" w:rsidRDefault="00DF6D90" w:rsidP="00D9369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3691" w:rsidRPr="00D93691" w:rsidRDefault="004406E2" w:rsidP="00D93691">
      <w:pPr>
        <w:pStyle w:val="a4"/>
        <w:spacing w:before="0" w:beforeAutospacing="0" w:after="0" w:afterAutospacing="0"/>
        <w:ind w:left="-284"/>
        <w:jc w:val="center"/>
        <w:rPr>
          <w:bCs/>
          <w:color w:val="000000" w:themeColor="text1"/>
          <w:sz w:val="28"/>
          <w:szCs w:val="28"/>
        </w:rPr>
      </w:pPr>
      <w:r w:rsidRPr="00581066">
        <w:rPr>
          <w:color w:val="000000" w:themeColor="text1"/>
          <w:sz w:val="28"/>
          <w:szCs w:val="28"/>
        </w:rPr>
        <w:t xml:space="preserve">о </w:t>
      </w:r>
      <w:r w:rsidR="006776A8" w:rsidRPr="00581066">
        <w:rPr>
          <w:color w:val="000000" w:themeColor="text1"/>
          <w:sz w:val="28"/>
          <w:szCs w:val="28"/>
        </w:rPr>
        <w:t>проведении конкурсного</w:t>
      </w:r>
      <w:r w:rsidRPr="00581066">
        <w:rPr>
          <w:color w:val="000000" w:themeColor="text1"/>
          <w:sz w:val="28"/>
          <w:szCs w:val="28"/>
        </w:rPr>
        <w:t xml:space="preserve"> отбора</w:t>
      </w:r>
      <w:r w:rsidR="00897E96" w:rsidRPr="00581066">
        <w:rPr>
          <w:color w:val="000000" w:themeColor="text1"/>
          <w:sz w:val="28"/>
          <w:szCs w:val="28"/>
        </w:rPr>
        <w:t xml:space="preserve"> заявителей</w:t>
      </w:r>
      <w:r w:rsidRPr="00581066">
        <w:rPr>
          <w:color w:val="000000" w:themeColor="text1"/>
          <w:sz w:val="28"/>
          <w:szCs w:val="28"/>
        </w:rPr>
        <w:t xml:space="preserve"> </w:t>
      </w:r>
      <w:bookmarkStart w:id="0" w:name="_GoBack"/>
      <w:r w:rsidR="009F537A" w:rsidRPr="00581066">
        <w:rPr>
          <w:bCs/>
          <w:color w:val="000000" w:themeColor="text1"/>
          <w:sz w:val="28"/>
          <w:szCs w:val="28"/>
        </w:rPr>
        <w:t xml:space="preserve">на предоставление </w:t>
      </w:r>
      <w:r w:rsidR="00D93691" w:rsidRPr="00D93691">
        <w:rPr>
          <w:bCs/>
          <w:color w:val="000000" w:themeColor="text1"/>
          <w:sz w:val="28"/>
          <w:szCs w:val="28"/>
        </w:rPr>
        <w:t>субсидии</w:t>
      </w:r>
    </w:p>
    <w:p w:rsidR="00D93691" w:rsidRPr="00D93691" w:rsidRDefault="00D93691" w:rsidP="00D93691">
      <w:pPr>
        <w:pStyle w:val="a4"/>
        <w:spacing w:before="0" w:beforeAutospacing="0" w:after="0" w:afterAutospacing="0"/>
        <w:ind w:left="-284"/>
        <w:jc w:val="center"/>
        <w:rPr>
          <w:bCs/>
          <w:color w:val="000000" w:themeColor="text1"/>
          <w:sz w:val="28"/>
          <w:szCs w:val="28"/>
        </w:rPr>
      </w:pPr>
      <w:r w:rsidRPr="00D93691">
        <w:rPr>
          <w:bCs/>
          <w:color w:val="000000" w:themeColor="text1"/>
          <w:sz w:val="28"/>
          <w:szCs w:val="28"/>
        </w:rPr>
        <w:t>на возмещение части затрат по строительству, реконструкции,</w:t>
      </w:r>
    </w:p>
    <w:p w:rsidR="00D93691" w:rsidRPr="00D93691" w:rsidRDefault="00D93691" w:rsidP="00D93691">
      <w:pPr>
        <w:pStyle w:val="a4"/>
        <w:spacing w:before="0" w:beforeAutospacing="0" w:after="0" w:afterAutospacing="0"/>
        <w:ind w:left="-284"/>
        <w:jc w:val="center"/>
        <w:rPr>
          <w:bCs/>
          <w:color w:val="000000" w:themeColor="text1"/>
          <w:sz w:val="28"/>
          <w:szCs w:val="28"/>
        </w:rPr>
      </w:pPr>
      <w:r w:rsidRPr="00D93691">
        <w:rPr>
          <w:bCs/>
          <w:color w:val="000000" w:themeColor="text1"/>
          <w:sz w:val="28"/>
          <w:szCs w:val="28"/>
        </w:rPr>
        <w:t>капитальному ремонту и ремонту автомобильных дорог,</w:t>
      </w:r>
    </w:p>
    <w:p w:rsidR="00D93691" w:rsidRPr="00D93691" w:rsidRDefault="00D93691" w:rsidP="00D93691">
      <w:pPr>
        <w:pStyle w:val="a4"/>
        <w:spacing w:before="0" w:beforeAutospacing="0" w:after="0" w:afterAutospacing="0"/>
        <w:ind w:left="-284"/>
        <w:jc w:val="center"/>
        <w:rPr>
          <w:bCs/>
          <w:color w:val="000000" w:themeColor="text1"/>
          <w:sz w:val="28"/>
          <w:szCs w:val="28"/>
        </w:rPr>
      </w:pPr>
      <w:proofErr w:type="gramStart"/>
      <w:r w:rsidRPr="00D93691">
        <w:rPr>
          <w:bCs/>
          <w:color w:val="000000" w:themeColor="text1"/>
          <w:sz w:val="28"/>
          <w:szCs w:val="28"/>
        </w:rPr>
        <w:t>связывающих</w:t>
      </w:r>
      <w:proofErr w:type="gramEnd"/>
      <w:r w:rsidRPr="00D93691">
        <w:rPr>
          <w:bCs/>
          <w:color w:val="000000" w:themeColor="text1"/>
          <w:sz w:val="28"/>
          <w:szCs w:val="28"/>
        </w:rPr>
        <w:t xml:space="preserve"> объекты сельскохозяйственного назначения</w:t>
      </w:r>
    </w:p>
    <w:p w:rsidR="003E2051" w:rsidRDefault="00D93691" w:rsidP="00D93691">
      <w:pPr>
        <w:pStyle w:val="a4"/>
        <w:spacing w:before="0" w:beforeAutospacing="0" w:after="0" w:afterAutospacing="0"/>
        <w:ind w:left="-284"/>
        <w:jc w:val="center"/>
        <w:rPr>
          <w:bCs/>
          <w:color w:val="000000" w:themeColor="text1"/>
          <w:sz w:val="28"/>
          <w:szCs w:val="28"/>
        </w:rPr>
      </w:pPr>
      <w:r w:rsidRPr="00D93691">
        <w:rPr>
          <w:bCs/>
          <w:color w:val="000000" w:themeColor="text1"/>
          <w:sz w:val="28"/>
          <w:szCs w:val="28"/>
        </w:rPr>
        <w:t>между собой и</w:t>
      </w:r>
      <w:r w:rsidR="007F59FB">
        <w:rPr>
          <w:bCs/>
          <w:color w:val="000000" w:themeColor="text1"/>
          <w:sz w:val="28"/>
          <w:szCs w:val="28"/>
        </w:rPr>
        <w:t xml:space="preserve"> </w:t>
      </w:r>
      <w:r w:rsidRPr="00D93691">
        <w:rPr>
          <w:bCs/>
          <w:color w:val="000000" w:themeColor="text1"/>
          <w:sz w:val="28"/>
          <w:szCs w:val="28"/>
        </w:rPr>
        <w:t>(или) с дорогами общего пользования</w:t>
      </w:r>
    </w:p>
    <w:bookmarkEnd w:id="0"/>
    <w:p w:rsidR="00D93691" w:rsidRPr="00581066" w:rsidRDefault="00D93691" w:rsidP="00D93691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</w:p>
    <w:p w:rsidR="003E57C6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Организатор: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7C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08C2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Почтовый адрес: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2051" w:rsidRPr="00581066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191311, </w:t>
      </w:r>
      <w:r w:rsidR="003E2051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Санкт Петербург, ул. Смольного, д. 3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108C2" w:rsidRPr="00D93691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D9369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Место подачи документов:</w:t>
      </w:r>
    </w:p>
    <w:p w:rsidR="0089199B" w:rsidRPr="00D93691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93691">
        <w:rPr>
          <w:color w:val="000000" w:themeColor="text1"/>
        </w:rPr>
        <w:t xml:space="preserve"> </w:t>
      </w:r>
      <w:r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каб</w:t>
      </w:r>
      <w:proofErr w:type="spellEnd"/>
      <w:r w:rsidR="00371272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C66A64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71272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2-26</w:t>
      </w:r>
      <w:r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(канцелярия)</w:t>
      </w:r>
      <w:r w:rsidR="001C71FC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778E5" w:rsidRPr="00D93691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9369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Сроки и время подачи документов:</w:t>
      </w:r>
      <w:r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C778E5" w:rsidRPr="00D93691" w:rsidRDefault="009F537A" w:rsidP="009F537A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451ADD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93691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 марта</w:t>
      </w:r>
      <w:r w:rsidR="00ED3826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</w:t>
      </w:r>
      <w:r w:rsidR="00451ADD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371272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года </w:t>
      </w:r>
      <w:r w:rsidR="003E0A94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</w:t>
      </w:r>
      <w:r w:rsidR="00EA0080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93691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="00E95226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93691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апреля</w:t>
      </w:r>
      <w:r w:rsidR="00451ADD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2022</w:t>
      </w:r>
      <w:r w:rsidR="00371272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года</w:t>
      </w:r>
      <w:r w:rsidR="001C71FC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89199B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</w:t>
      </w:r>
    </w:p>
    <w:p w:rsidR="00A528D2" w:rsidRPr="00D93691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будние дни  с 9-00 до 1</w:t>
      </w:r>
      <w:r w:rsidR="009F537A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7-3</w:t>
      </w:r>
      <w:r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0, </w:t>
      </w:r>
      <w:r w:rsidR="00DF6D90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пятница с 9-00 до 1</w:t>
      </w:r>
      <w:r w:rsidR="009F537A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6-3</w:t>
      </w:r>
      <w:r w:rsidR="00DF6D90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0.</w:t>
      </w:r>
    </w:p>
    <w:p w:rsidR="0089199B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перерыв на обед с 12-30 до 13-18</w:t>
      </w:r>
      <w:r w:rsidR="001C71FC" w:rsidRPr="00D936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BA3693" w:rsidRDefault="00BA3693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A369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Доменное имя, </w:t>
      </w:r>
      <w:proofErr w:type="gramStart"/>
      <w:r w:rsidRPr="00BA369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и(</w:t>
      </w:r>
      <w:proofErr w:type="gramEnd"/>
      <w:r w:rsidRPr="00BA369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или) сетевой адрес, и(или) указатели страниц сайта в сети "Интернет", на котором размещается информация о проведении отбора:</w:t>
      </w:r>
      <w:r w:rsidRPr="00BA3693">
        <w:t xml:space="preserve"> </w:t>
      </w:r>
      <w:hyperlink r:id="rId6" w:history="1">
        <w:r w:rsidRPr="00D749CC">
          <w:rPr>
            <w:rStyle w:val="a6"/>
            <w:rFonts w:ascii="Times New Roman" w:hAnsi="Times New Roman" w:cs="Times New Roman"/>
            <w:iCs/>
            <w:sz w:val="28"/>
            <w:szCs w:val="28"/>
          </w:rPr>
          <w:t>https://agroprom.lenobl.ru/ru/inf/konkursy-otbor/</w:t>
        </w:r>
      </w:hyperlink>
    </w:p>
    <w:p w:rsidR="00BA3693" w:rsidRPr="00BA3693" w:rsidRDefault="00BA3693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8624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Результат предоставления субсидии:</w:t>
      </w:r>
      <w:r w:rsidR="0098624E" w:rsidRPr="0098624E">
        <w:t xml:space="preserve"> </w:t>
      </w:r>
      <w:r w:rsidR="0098624E" w:rsidRPr="009862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завершение работ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</w:t>
      </w:r>
      <w:proofErr w:type="gramStart"/>
      <w:r w:rsidR="0098624E" w:rsidRPr="009862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и(</w:t>
      </w:r>
      <w:proofErr w:type="gramEnd"/>
      <w:r w:rsidR="0098624E" w:rsidRPr="009862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или) с дорогами общего пользования.</w:t>
      </w:r>
    </w:p>
    <w:p w:rsidR="0089199B" w:rsidRPr="00BA3693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A369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Информация о комплекте документов</w:t>
      </w:r>
      <w:r w:rsidR="00C43882" w:rsidRPr="00BA369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для участия в отборе</w:t>
      </w:r>
      <w:r w:rsidRPr="00BA369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BA3693" w:rsidRPr="00BA3693" w:rsidRDefault="004406E2" w:rsidP="00BA369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 отборе заявители  представляют в </w:t>
      </w:r>
      <w:r w:rsidR="00BA3693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комитет документы, перечень которых установлен пунктом 2.4</w:t>
      </w:r>
      <w:r w:rsidR="00BA3693" w:rsidRPr="00BA3693">
        <w:t xml:space="preserve"> </w:t>
      </w:r>
      <w:r w:rsidR="00BA3693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предоставления субсидии юридическим лицам, </w:t>
      </w:r>
      <w:proofErr w:type="spellStart"/>
      <w:r w:rsidR="00BA3693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индивидуальнымпредпринимателям</w:t>
      </w:r>
      <w:proofErr w:type="spellEnd"/>
      <w:r w:rsidR="00BA3693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государственную поддержку в сфере</w:t>
      </w:r>
    </w:p>
    <w:p w:rsidR="004406E2" w:rsidRPr="00BA3693" w:rsidRDefault="00BA3693" w:rsidP="00BA369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агропромышленного и </w:t>
      </w:r>
      <w:proofErr w:type="spellStart"/>
      <w:r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(далее-Порядок), установленного Приложением 8 к государственной программе Ленинградской области «Комплексное развитие сельских территорий Ленинградской области», утвержденной постановлением Правительства Ленинградской области от 27 декабря 2019 года №636, и пунктом 5 Приложения 1 к Порядку</w:t>
      </w:r>
      <w:r w:rsidR="004406E2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5039" w:rsidRPr="00BA3693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3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725519" w:rsidRPr="00BA3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ребования к </w:t>
      </w:r>
      <w:r w:rsidR="002840E8" w:rsidRPr="00BA3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участникам конкурсного отбора </w:t>
      </w:r>
    </w:p>
    <w:p w:rsidR="002840E8" w:rsidRPr="00BA3693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</w:t>
      </w:r>
      <w:r w:rsidRPr="00BA3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25519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CB0882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51ADD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="00BA3693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B0882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ADD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A3693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орядка</w:t>
      </w:r>
      <w:r w:rsidR="005E5039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3693" w:rsidRPr="00BA3693" w:rsidRDefault="00581066" w:rsidP="00BA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A3693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отбора вправе отозвать заявку </w:t>
      </w:r>
      <w:proofErr w:type="gramStart"/>
      <w:r w:rsidR="00BA3693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отборе в течение срока приема заявок на участие в отборе</w:t>
      </w:r>
      <w:proofErr w:type="gramEnd"/>
      <w:r w:rsidR="00BA3693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направления в комитет соответствующего письма.</w:t>
      </w:r>
    </w:p>
    <w:p w:rsidR="00BA3693" w:rsidRPr="00BA3693" w:rsidRDefault="00BA3693" w:rsidP="00BA3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заявки, если иное не предусмотрено приложениями к настоящему Порядку.</w:t>
      </w:r>
    </w:p>
    <w:p w:rsidR="00BA3693" w:rsidRPr="00BA3693" w:rsidRDefault="00BA3693" w:rsidP="00BA3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</w:r>
    </w:p>
    <w:p w:rsidR="00581066" w:rsidRDefault="00581066" w:rsidP="00BA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A3693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положений информации о проведении отбора предоставляются комитетом </w:t>
      </w:r>
      <w:proofErr w:type="gramStart"/>
      <w:r w:rsidR="00BA3693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срока приема документов по письменному обращению участника отбора в течение пяти рабочих дней с даты регистрации соответствующего обращения в канцелярии</w:t>
      </w:r>
      <w:proofErr w:type="gramEnd"/>
      <w:r w:rsidR="00BA3693" w:rsidRPr="00BA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комитета.</w:t>
      </w:r>
    </w:p>
    <w:p w:rsidR="00BA3693" w:rsidRPr="00BA3693" w:rsidRDefault="00BA3693" w:rsidP="00BA3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693">
        <w:rPr>
          <w:rFonts w:ascii="Times New Roman" w:hAnsi="Times New Roman" w:cs="Times New Roman"/>
          <w:sz w:val="28"/>
          <w:szCs w:val="28"/>
        </w:rPr>
        <w:t>Конкурсный отбор осуществляется комиссией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"Комплексное развитие сельских территорий Ленинградской области" (далее - конкурсная комиссия).</w:t>
      </w:r>
    </w:p>
    <w:p w:rsidR="00BA3693" w:rsidRPr="00BA3693" w:rsidRDefault="00BA3693" w:rsidP="00BA3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693">
        <w:rPr>
          <w:rFonts w:ascii="Times New Roman" w:hAnsi="Times New Roman" w:cs="Times New Roman"/>
          <w:sz w:val="28"/>
          <w:szCs w:val="28"/>
        </w:rPr>
        <w:t>Состав, положение о конкурсной комиссии и порядок работы конкурсной комиссии устанавливаются нормативным правовым актом комитета.</w:t>
      </w:r>
    </w:p>
    <w:p w:rsidR="00BA3693" w:rsidRDefault="00BA3693" w:rsidP="00BA3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693">
        <w:rPr>
          <w:rFonts w:ascii="Times New Roman" w:hAnsi="Times New Roman" w:cs="Times New Roman"/>
          <w:sz w:val="28"/>
          <w:szCs w:val="28"/>
        </w:rPr>
        <w:t>Конкурсная комиссия в срок не более 30 рабочих дней со дня окончания приема заявок рассматривает заявки и приложенные к ним документы, производит проверку соответствия участника отбора условиям, указанным в пункте 2.3 Порядка, соответствия документов перечню, указанному в пункте 2.4 настоящего Порядка и в приложени</w:t>
      </w:r>
      <w:r>
        <w:rPr>
          <w:rFonts w:ascii="Times New Roman" w:hAnsi="Times New Roman" w:cs="Times New Roman"/>
          <w:sz w:val="28"/>
          <w:szCs w:val="28"/>
        </w:rPr>
        <w:t>и 1</w:t>
      </w:r>
      <w:r w:rsidRPr="00BA3693">
        <w:rPr>
          <w:rFonts w:ascii="Times New Roman" w:hAnsi="Times New Roman" w:cs="Times New Roman"/>
          <w:sz w:val="28"/>
          <w:szCs w:val="28"/>
        </w:rPr>
        <w:t xml:space="preserve"> к Порядку, осуществляет проверку наличия (отсутствия) оснований для отклонения заявки в соответствии с пунктом 2.9</w:t>
      </w:r>
      <w:proofErr w:type="gramEnd"/>
      <w:r w:rsidRPr="00BA3693">
        <w:rPr>
          <w:rFonts w:ascii="Times New Roman" w:hAnsi="Times New Roman" w:cs="Times New Roman"/>
          <w:sz w:val="28"/>
          <w:szCs w:val="28"/>
        </w:rPr>
        <w:t xml:space="preserve"> Порядка, определяет победителей конкурсного отбора, размеры предоставляемой субсидии на основании критериев оценки заявок, указанных в приложениях.</w:t>
      </w:r>
    </w:p>
    <w:p w:rsidR="0098624E" w:rsidRPr="0098624E" w:rsidRDefault="0098624E" w:rsidP="00986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4E">
        <w:rPr>
          <w:rFonts w:ascii="Times New Roman" w:hAnsi="Times New Roman" w:cs="Times New Roman"/>
          <w:sz w:val="28"/>
          <w:szCs w:val="28"/>
        </w:rPr>
        <w:t>Основаниями для отклонения заявки участника отбора на стадии рассмотрения и оценки предложений (заявки) являются:</w:t>
      </w:r>
    </w:p>
    <w:p w:rsidR="0098624E" w:rsidRPr="0098624E" w:rsidRDefault="0098624E" w:rsidP="00986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4E">
        <w:rPr>
          <w:rFonts w:ascii="Times New Roman" w:hAnsi="Times New Roman" w:cs="Times New Roman"/>
          <w:sz w:val="28"/>
          <w:szCs w:val="28"/>
        </w:rPr>
        <w:t>несоответствие участника отбора категориям, установленным пунктом 1.5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98624E">
        <w:rPr>
          <w:rFonts w:ascii="Times New Roman" w:hAnsi="Times New Roman" w:cs="Times New Roman"/>
          <w:sz w:val="28"/>
          <w:szCs w:val="28"/>
        </w:rPr>
        <w:t>, требованиям, установленным пунктом 2.3 н Порядка;</w:t>
      </w:r>
    </w:p>
    <w:p w:rsidR="0098624E" w:rsidRPr="0098624E" w:rsidRDefault="0098624E" w:rsidP="00986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4E">
        <w:rPr>
          <w:rFonts w:ascii="Times New Roman" w:hAnsi="Times New Roman" w:cs="Times New Roman"/>
          <w:sz w:val="28"/>
          <w:szCs w:val="28"/>
        </w:rPr>
        <w:t>несоответствие представленной участником отбора заявки требованиям, указанным в информации о проведении отбора, а также требованиям к заявке участника отбора, установленным в пункте 2.4 Порядка и приложени</w:t>
      </w:r>
      <w:r>
        <w:rPr>
          <w:rFonts w:ascii="Times New Roman" w:hAnsi="Times New Roman" w:cs="Times New Roman"/>
          <w:sz w:val="28"/>
          <w:szCs w:val="28"/>
        </w:rPr>
        <w:t>ем 1</w:t>
      </w:r>
      <w:r w:rsidRPr="0098624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98624E">
        <w:rPr>
          <w:rFonts w:ascii="Times New Roman" w:hAnsi="Times New Roman" w:cs="Times New Roman"/>
          <w:sz w:val="28"/>
          <w:szCs w:val="28"/>
        </w:rPr>
        <w:t>;</w:t>
      </w:r>
    </w:p>
    <w:p w:rsidR="0098624E" w:rsidRPr="0098624E" w:rsidRDefault="0098624E" w:rsidP="00986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4E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</w:r>
    </w:p>
    <w:p w:rsidR="0098624E" w:rsidRPr="0098624E" w:rsidRDefault="0098624E" w:rsidP="00986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4E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</w:t>
      </w:r>
      <w:proofErr w:type="gramStart"/>
      <w:r w:rsidRPr="0098624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8624E">
        <w:rPr>
          <w:rFonts w:ascii="Times New Roman" w:hAnsi="Times New Roman" w:cs="Times New Roman"/>
          <w:sz w:val="28"/>
          <w:szCs w:val="28"/>
        </w:rPr>
        <w:t>или) времени, определенных для подачи заявки.</w:t>
      </w:r>
    </w:p>
    <w:p w:rsidR="0098624E" w:rsidRPr="0098624E" w:rsidRDefault="0098624E" w:rsidP="00986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4E">
        <w:rPr>
          <w:rFonts w:ascii="Times New Roman" w:hAnsi="Times New Roman" w:cs="Times New Roman"/>
          <w:sz w:val="28"/>
          <w:szCs w:val="28"/>
        </w:rPr>
        <w:t xml:space="preserve">В случае отклонения заявки участника отбора комитет в срок, не превышающий пяти рабочих дней </w:t>
      </w:r>
      <w:proofErr w:type="gramStart"/>
      <w:r w:rsidRPr="0098624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8624E">
        <w:rPr>
          <w:rFonts w:ascii="Times New Roman" w:hAnsi="Times New Roman" w:cs="Times New Roman"/>
          <w:sz w:val="28"/>
          <w:szCs w:val="28"/>
        </w:rPr>
        <w:t xml:space="preserve"> данного решения, направляет участнику отбора письмо (уведомление) об отклонении заявки с информацией о причинах отклонения.</w:t>
      </w:r>
    </w:p>
    <w:p w:rsidR="0098624E" w:rsidRDefault="0098624E" w:rsidP="00986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4E">
        <w:rPr>
          <w:rFonts w:ascii="Times New Roman" w:hAnsi="Times New Roman" w:cs="Times New Roman"/>
          <w:sz w:val="28"/>
          <w:szCs w:val="28"/>
        </w:rPr>
        <w:t>Отклонение заявки участника отбора не препятствует повторной подаче заявки после устранения причины отклонения, при условии проведения дополнительного отбора на предоставление субсидии в текущем финансовом году.</w:t>
      </w:r>
    </w:p>
    <w:p w:rsidR="0098624E" w:rsidRDefault="0098624E" w:rsidP="00986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4E">
        <w:rPr>
          <w:rFonts w:ascii="Times New Roman" w:hAnsi="Times New Roman" w:cs="Times New Roman"/>
          <w:sz w:val="28"/>
          <w:szCs w:val="28"/>
        </w:rPr>
        <w:t xml:space="preserve">В ходе конкурсного отбора конкурсная комиссия оценивает заявки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8624E">
        <w:rPr>
          <w:rFonts w:ascii="Times New Roman" w:hAnsi="Times New Roman" w:cs="Times New Roman"/>
          <w:sz w:val="28"/>
          <w:szCs w:val="28"/>
        </w:rPr>
        <w:t xml:space="preserve"> критериями</w:t>
      </w:r>
      <w:r>
        <w:rPr>
          <w:rFonts w:ascii="Times New Roman" w:hAnsi="Times New Roman" w:cs="Times New Roman"/>
          <w:sz w:val="28"/>
          <w:szCs w:val="28"/>
        </w:rPr>
        <w:t>, установленными Приложением 1 к Порядку.</w:t>
      </w:r>
    </w:p>
    <w:p w:rsidR="0098624E" w:rsidRPr="0098624E" w:rsidRDefault="0098624E" w:rsidP="00986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4E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заявители, чьи заявки набрали наибольшее количество баллов.</w:t>
      </w:r>
    </w:p>
    <w:p w:rsidR="0098624E" w:rsidRPr="0098624E" w:rsidRDefault="0098624E" w:rsidP="00986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4E">
        <w:rPr>
          <w:rFonts w:ascii="Times New Roman" w:hAnsi="Times New Roman" w:cs="Times New Roman"/>
          <w:sz w:val="28"/>
          <w:szCs w:val="28"/>
        </w:rPr>
        <w:lastRenderedPageBreak/>
        <w:t>Количество победителей конкурсного отбора определяется исходя из объема субсидии, предусмотренного в областном бюджете Ленинградской области на текущий финансовый год. Заявители, набравшие одинаковое количество баллов, ранжируются по дате подачи заявки (</w:t>
      </w:r>
      <w:proofErr w:type="gramStart"/>
      <w:r w:rsidRPr="0098624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624E">
        <w:rPr>
          <w:rFonts w:ascii="Times New Roman" w:hAnsi="Times New Roman" w:cs="Times New Roman"/>
          <w:sz w:val="28"/>
          <w:szCs w:val="28"/>
        </w:rPr>
        <w:t xml:space="preserve"> более ранней к более поздней).</w:t>
      </w:r>
    </w:p>
    <w:p w:rsidR="0098624E" w:rsidRDefault="0098624E" w:rsidP="00986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4E">
        <w:rPr>
          <w:rFonts w:ascii="Times New Roman" w:hAnsi="Times New Roman" w:cs="Times New Roman"/>
          <w:sz w:val="28"/>
          <w:szCs w:val="28"/>
        </w:rPr>
        <w:t>Комитет утверждает перечень победителей отбора правовым актом комитета в срок, не</w:t>
      </w:r>
      <w:r>
        <w:rPr>
          <w:rFonts w:ascii="Times New Roman" w:hAnsi="Times New Roman" w:cs="Times New Roman"/>
          <w:sz w:val="28"/>
          <w:szCs w:val="28"/>
        </w:rPr>
        <w:t xml:space="preserve"> превышающий пяти рабочих дней </w:t>
      </w:r>
      <w:proofErr w:type="gramStart"/>
      <w:r w:rsidRPr="0098624E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Pr="0098624E">
        <w:rPr>
          <w:rFonts w:ascii="Times New Roman" w:hAnsi="Times New Roman" w:cs="Times New Roman"/>
          <w:sz w:val="28"/>
          <w:szCs w:val="28"/>
        </w:rPr>
        <w:t xml:space="preserve"> протоко</w:t>
      </w:r>
      <w:r>
        <w:rPr>
          <w:rFonts w:ascii="Times New Roman" w:hAnsi="Times New Roman" w:cs="Times New Roman"/>
          <w:sz w:val="28"/>
          <w:szCs w:val="28"/>
        </w:rPr>
        <w:t>ла заседания конкурсной комиссии</w:t>
      </w:r>
      <w:r w:rsidRPr="0098624E">
        <w:rPr>
          <w:rFonts w:ascii="Times New Roman" w:hAnsi="Times New Roman" w:cs="Times New Roman"/>
          <w:sz w:val="28"/>
          <w:szCs w:val="28"/>
        </w:rPr>
        <w:t>.</w:t>
      </w:r>
    </w:p>
    <w:p w:rsidR="0098624E" w:rsidRPr="00BA3693" w:rsidRDefault="0098624E" w:rsidP="00986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4E">
        <w:rPr>
          <w:rFonts w:ascii="Times New Roman" w:hAnsi="Times New Roman" w:cs="Times New Roman"/>
          <w:sz w:val="28"/>
          <w:szCs w:val="28"/>
        </w:rPr>
        <w:t>Информация о результатах отбора размещается на официальном сайте комитета в сети "Интернет" и на едином портале (при наличии технической возможности) не позднее 14-го календарного дня, следующего за днем определения победителей отбора.</w:t>
      </w:r>
    </w:p>
    <w:p w:rsidR="0098624E" w:rsidRDefault="0098624E" w:rsidP="0098624E">
      <w:pPr>
        <w:pStyle w:val="a3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</w:pPr>
      <w:proofErr w:type="gramStart"/>
      <w:r w:rsidRPr="0098624E">
        <w:rPr>
          <w:rFonts w:ascii="Times New Roman" w:hAnsi="Times New Roman" w:cs="Times New Roman"/>
          <w:sz w:val="28"/>
          <w:szCs w:val="28"/>
        </w:rPr>
        <w:t>Комитет заключает с получателем субсидии соглашение о предоставлении субсидии в соответствии с типовыми формами, установленными Министерством финансов Российской Федерации (в случае предоставления субсидии из федерального бюджета) или Комитетом финансов Ленинградской области (далее - соглашение)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24E">
        <w:rPr>
          <w:rFonts w:ascii="Times New Roman" w:hAnsi="Times New Roman" w:cs="Times New Roman"/>
          <w:sz w:val="28"/>
          <w:szCs w:val="28"/>
        </w:rPr>
        <w:t>в течение шести календарных месяцев с даты опубликования на официальном сайте комитета в сети "Интернет" и на едином портале (при наличии технической возможности) информации о результатах отбора.</w:t>
      </w:r>
      <w:r w:rsidR="0061285A" w:rsidRPr="00D93691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 xml:space="preserve"> </w:t>
      </w:r>
      <w:proofErr w:type="gramEnd"/>
    </w:p>
    <w:p w:rsidR="0098624E" w:rsidRPr="0098624E" w:rsidRDefault="0098624E" w:rsidP="0098624E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624E">
        <w:rPr>
          <w:rFonts w:ascii="Times New Roman" w:hAnsi="Times New Roman" w:cs="Times New Roman"/>
          <w:iCs/>
          <w:sz w:val="28"/>
          <w:szCs w:val="28"/>
        </w:rPr>
        <w:t>В случае если получатель субсидии в срок, указанный в пункте 3.1 Порядка, не заключает с комитетом соглашение, он признается уклонившимся от заключения соглашения.</w:t>
      </w:r>
    </w:p>
    <w:p w:rsidR="0098624E" w:rsidRPr="0098624E" w:rsidRDefault="0098624E" w:rsidP="0098624E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624E">
        <w:rPr>
          <w:rFonts w:ascii="Times New Roman" w:hAnsi="Times New Roman" w:cs="Times New Roman"/>
          <w:iCs/>
          <w:sz w:val="28"/>
          <w:szCs w:val="28"/>
        </w:rPr>
        <w:t>Получатель субсидии, признанный уклонившимся от заключения соглашения, имеет право на повторную подачу заявки для участия в отборе, при условии проведения дополнительного отбора на предоставление субсидии в текущем финансовом году.</w:t>
      </w:r>
    </w:p>
    <w:p w:rsidR="00A3334C" w:rsidRPr="0098624E" w:rsidRDefault="00A3334C" w:rsidP="009862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4E">
        <w:rPr>
          <w:rFonts w:ascii="Times New Roman" w:hAnsi="Times New Roman" w:cs="Times New Roman"/>
          <w:b/>
          <w:i/>
          <w:iCs/>
          <w:sz w:val="28"/>
          <w:szCs w:val="28"/>
        </w:rPr>
        <w:t>Контактны</w:t>
      </w:r>
      <w:r w:rsidR="002F670F" w:rsidRPr="0098624E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Pr="0098624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телефон</w:t>
      </w:r>
      <w:r w:rsidR="002F670F" w:rsidRPr="0098624E">
        <w:rPr>
          <w:rFonts w:ascii="Times New Roman" w:hAnsi="Times New Roman" w:cs="Times New Roman"/>
          <w:b/>
          <w:i/>
          <w:iCs/>
          <w:sz w:val="28"/>
          <w:szCs w:val="28"/>
        </w:rPr>
        <w:t>ы</w:t>
      </w:r>
      <w:r w:rsidRPr="0098624E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2F670F" w:rsidRPr="0098624E">
        <w:rPr>
          <w:rFonts w:ascii="Times New Roman" w:hAnsi="Times New Roman" w:cs="Times New Roman"/>
          <w:iCs/>
          <w:sz w:val="28"/>
          <w:szCs w:val="28"/>
        </w:rPr>
        <w:t xml:space="preserve"> 8-(812)-539-4</w:t>
      </w:r>
      <w:r w:rsidR="0098624E" w:rsidRPr="0098624E">
        <w:rPr>
          <w:rFonts w:ascii="Times New Roman" w:hAnsi="Times New Roman" w:cs="Times New Roman"/>
          <w:iCs/>
          <w:sz w:val="28"/>
          <w:szCs w:val="28"/>
        </w:rPr>
        <w:t>8-84, 539-48-83</w:t>
      </w:r>
    </w:p>
    <w:p w:rsidR="00A3334C" w:rsidRPr="003757DF" w:rsidRDefault="0061285A" w:rsidP="0061285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624E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9862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62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670F" w:rsidRPr="0098624E">
        <w:rPr>
          <w:rFonts w:ascii="Times New Roman" w:hAnsi="Times New Roman" w:cs="Times New Roman"/>
          <w:b/>
          <w:i/>
          <w:iCs/>
          <w:sz w:val="28"/>
          <w:szCs w:val="28"/>
        </w:rPr>
        <w:t>Контактн</w:t>
      </w:r>
      <w:r w:rsidR="0098624E" w:rsidRPr="0098624E">
        <w:rPr>
          <w:rFonts w:ascii="Times New Roman" w:hAnsi="Times New Roman" w:cs="Times New Roman"/>
          <w:b/>
          <w:i/>
          <w:iCs/>
          <w:sz w:val="28"/>
          <w:szCs w:val="28"/>
        </w:rPr>
        <w:t>ое лицо</w:t>
      </w:r>
      <w:r w:rsidR="00A3334C" w:rsidRPr="0098624E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A3334C" w:rsidRPr="009862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624E" w:rsidRPr="0098624E">
        <w:rPr>
          <w:rFonts w:ascii="Times New Roman" w:hAnsi="Times New Roman" w:cs="Times New Roman"/>
          <w:iCs/>
          <w:sz w:val="28"/>
          <w:szCs w:val="28"/>
        </w:rPr>
        <w:t>Панкратов Антон Сергеевич</w:t>
      </w:r>
    </w:p>
    <w:p w:rsidR="00A3334C" w:rsidRPr="003757DF" w:rsidRDefault="00A3334C">
      <w:pPr>
        <w:rPr>
          <w:sz w:val="28"/>
          <w:szCs w:val="28"/>
        </w:rPr>
      </w:pPr>
    </w:p>
    <w:sectPr w:rsidR="00A3334C" w:rsidRPr="003757DF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1F26D3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C1"/>
    <w:rsid w:val="00371272"/>
    <w:rsid w:val="003757DF"/>
    <w:rsid w:val="003A6B7A"/>
    <w:rsid w:val="003E0A94"/>
    <w:rsid w:val="003E2051"/>
    <w:rsid w:val="003E57C6"/>
    <w:rsid w:val="0042757A"/>
    <w:rsid w:val="00437750"/>
    <w:rsid w:val="004406E2"/>
    <w:rsid w:val="00447F66"/>
    <w:rsid w:val="0045153C"/>
    <w:rsid w:val="00451ADD"/>
    <w:rsid w:val="00496214"/>
    <w:rsid w:val="004A34FD"/>
    <w:rsid w:val="004B3C96"/>
    <w:rsid w:val="004D58BD"/>
    <w:rsid w:val="00501FDA"/>
    <w:rsid w:val="0052239B"/>
    <w:rsid w:val="005355C0"/>
    <w:rsid w:val="00581066"/>
    <w:rsid w:val="005D127E"/>
    <w:rsid w:val="005D4256"/>
    <w:rsid w:val="005E5039"/>
    <w:rsid w:val="0061285A"/>
    <w:rsid w:val="00612FB1"/>
    <w:rsid w:val="006326E3"/>
    <w:rsid w:val="00650AB1"/>
    <w:rsid w:val="00662DFA"/>
    <w:rsid w:val="006679B9"/>
    <w:rsid w:val="006776A8"/>
    <w:rsid w:val="006B048D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7F59FB"/>
    <w:rsid w:val="008125ED"/>
    <w:rsid w:val="0083549D"/>
    <w:rsid w:val="00837373"/>
    <w:rsid w:val="008402CE"/>
    <w:rsid w:val="00842368"/>
    <w:rsid w:val="00856C00"/>
    <w:rsid w:val="0089199B"/>
    <w:rsid w:val="00897E96"/>
    <w:rsid w:val="008A2DD9"/>
    <w:rsid w:val="008C63C0"/>
    <w:rsid w:val="00903315"/>
    <w:rsid w:val="00907536"/>
    <w:rsid w:val="00952F6E"/>
    <w:rsid w:val="0098624E"/>
    <w:rsid w:val="009A5F2E"/>
    <w:rsid w:val="009C7D97"/>
    <w:rsid w:val="009F537A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A692A"/>
    <w:rsid w:val="00AB1BDB"/>
    <w:rsid w:val="00AD3CC0"/>
    <w:rsid w:val="00AE6E4B"/>
    <w:rsid w:val="00AF2989"/>
    <w:rsid w:val="00B76B2A"/>
    <w:rsid w:val="00B84617"/>
    <w:rsid w:val="00B9069D"/>
    <w:rsid w:val="00BA3693"/>
    <w:rsid w:val="00BC1780"/>
    <w:rsid w:val="00BD18EC"/>
    <w:rsid w:val="00C108F7"/>
    <w:rsid w:val="00C43882"/>
    <w:rsid w:val="00C66A64"/>
    <w:rsid w:val="00C778E5"/>
    <w:rsid w:val="00CB0882"/>
    <w:rsid w:val="00CC3643"/>
    <w:rsid w:val="00D108C2"/>
    <w:rsid w:val="00D71D9E"/>
    <w:rsid w:val="00D93691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BA3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BA3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oprom.lenobl.ru/ru/inf/konkursy-otb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Антон Сергеевич Панкратов</cp:lastModifiedBy>
  <cp:revision>8</cp:revision>
  <cp:lastPrinted>2021-05-14T07:36:00Z</cp:lastPrinted>
  <dcterms:created xsi:type="dcterms:W3CDTF">2021-05-14T06:36:00Z</dcterms:created>
  <dcterms:modified xsi:type="dcterms:W3CDTF">2022-03-02T05:21:00Z</dcterms:modified>
</cp:coreProperties>
</file>