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860" w:rsidRPr="00833DB5" w:rsidRDefault="00B24860" w:rsidP="00B24860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3DB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b/>
          <w:sz w:val="28"/>
          <w:szCs w:val="28"/>
        </w:rPr>
        <w:t>Сельскохозяйственный потребительский кооператив</w:t>
      </w:r>
      <w:r w:rsidRPr="00833DB5"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 w:rsidRPr="00833DB5">
        <w:rPr>
          <w:rFonts w:ascii="Times New Roman" w:hAnsi="Times New Roman" w:cs="Times New Roman"/>
          <w:sz w:val="28"/>
          <w:szCs w:val="28"/>
        </w:rPr>
        <w:t>СПоК</w:t>
      </w:r>
      <w:proofErr w:type="spellEnd"/>
      <w:r w:rsidRPr="00833DB5">
        <w:rPr>
          <w:rFonts w:ascii="Times New Roman" w:hAnsi="Times New Roman" w:cs="Times New Roman"/>
          <w:sz w:val="28"/>
          <w:szCs w:val="28"/>
        </w:rPr>
        <w:t xml:space="preserve">) - сельскохозяйственный потребительский перерабатывающий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 xml:space="preserve">или) сбытовой кооператив или потребительское общество (кооператив), действующие не менее 12 месяцев с даты регистрации, осуществляющие деятельность по заготовке, хранению, подработке, переработке, сортировке, убою, первичной переработке, охлаждению, подготовке к реализации сельскохозяйственной продукции, дикорастущих плодов, грибов и ягод, а также продуктов переработки указанной продукции, объединяющие не менее 10 сельскохозяйственных товаропроизводителей на правах членов кооперативов (кроме ассоциированного членства), не менее 70 процентов выручки которых формируется за счет осуществления перерабатывающей </w:t>
      </w:r>
      <w:proofErr w:type="gramStart"/>
      <w:r w:rsidRPr="00833DB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33DB5">
        <w:rPr>
          <w:rFonts w:ascii="Times New Roman" w:hAnsi="Times New Roman" w:cs="Times New Roman"/>
          <w:sz w:val="28"/>
          <w:szCs w:val="28"/>
        </w:rPr>
        <w:t>или) сбытовой деятельности указанной продукции.</w:t>
      </w:r>
    </w:p>
    <w:p w:rsidR="008D4BAD" w:rsidRPr="00833DB5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DB5">
        <w:rPr>
          <w:rFonts w:ascii="Times New Roman" w:hAnsi="Times New Roman" w:cs="Times New Roman"/>
          <w:b/>
          <w:sz w:val="28"/>
          <w:szCs w:val="28"/>
        </w:rPr>
        <w:t>Развитие материально-технической базы</w:t>
      </w:r>
      <w:r w:rsidRPr="00833DB5">
        <w:rPr>
          <w:rFonts w:ascii="Times New Roman" w:hAnsi="Times New Roman" w:cs="Times New Roman"/>
          <w:sz w:val="28"/>
          <w:szCs w:val="28"/>
        </w:rPr>
        <w:t xml:space="preserve"> - мероприятия, направленные на внедрение новых технологий и создание рабочих мест, строительство, реконструкцию, модернизацию или приобретение материально-технической базы сельскохозяйственных потребительских кооперативов.</w:t>
      </w:r>
    </w:p>
    <w:p w:rsidR="004D27AF" w:rsidRPr="004D27AF" w:rsidRDefault="004D27AF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AF">
        <w:rPr>
          <w:rFonts w:ascii="Times New Roman" w:hAnsi="Times New Roman" w:cs="Times New Roman"/>
          <w:b/>
          <w:sz w:val="28"/>
          <w:szCs w:val="28"/>
        </w:rPr>
        <w:t>Субсидии предоставляются на следующие цели:</w:t>
      </w:r>
    </w:p>
    <w:p w:rsidR="004D27AF" w:rsidRDefault="004D27AF" w:rsidP="004D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приобретение, строительство, ремонт, реконструкцию или модернизацию производственных объектов по заготовке, хранению, подработке, переработке, сортировке, убою, первичной переработке и подготовке к реализации сельскохозяйственной продукции и продуктов е</w:t>
      </w:r>
      <w:r>
        <w:rPr>
          <w:rFonts w:ascii="Times New Roman" w:hAnsi="Times New Roman" w:cs="Times New Roman"/>
          <w:sz w:val="28"/>
          <w:szCs w:val="28"/>
        </w:rPr>
        <w:t>е переработки;</w:t>
      </w:r>
    </w:p>
    <w:p w:rsidR="004D27AF" w:rsidRDefault="004D27AF" w:rsidP="004D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приобретение и монтаж 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дикорастущих плодов, грибов и ягод, а также продуктов переработки указанной продукции,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анализа качества сельскохозяйственной продукции). 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и техники утверждается Министерством сельского хозяйства Российской Федерации;</w:t>
      </w:r>
    </w:p>
    <w:p w:rsidR="004D27AF" w:rsidRDefault="004D27AF" w:rsidP="004D27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приобретение 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 и продуктов ее переработки. Перечень указанной техники утверждается Министерством сельского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 Российской Федерации.</w:t>
      </w:r>
    </w:p>
    <w:p w:rsidR="008D4BAD" w:rsidRPr="004D27AF" w:rsidRDefault="008D4BAD" w:rsidP="008D4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27AF">
        <w:rPr>
          <w:rFonts w:ascii="Times New Roman" w:hAnsi="Times New Roman" w:cs="Times New Roman"/>
          <w:b/>
          <w:sz w:val="28"/>
          <w:szCs w:val="28"/>
        </w:rPr>
        <w:lastRenderedPageBreak/>
        <w:t>СПоК</w:t>
      </w:r>
      <w:proofErr w:type="spellEnd"/>
      <w:r w:rsidRPr="004D27AF">
        <w:rPr>
          <w:rFonts w:ascii="Times New Roman" w:hAnsi="Times New Roman" w:cs="Times New Roman"/>
          <w:b/>
          <w:sz w:val="28"/>
          <w:szCs w:val="28"/>
        </w:rPr>
        <w:t xml:space="preserve">, претендующий на получение </w:t>
      </w:r>
      <w:proofErr w:type="gramStart"/>
      <w:r w:rsidRPr="004D27AF">
        <w:rPr>
          <w:rFonts w:ascii="Times New Roman" w:hAnsi="Times New Roman" w:cs="Times New Roman"/>
          <w:b/>
          <w:sz w:val="28"/>
          <w:szCs w:val="28"/>
        </w:rPr>
        <w:t>субсидий</w:t>
      </w:r>
      <w:proofErr w:type="gramEnd"/>
      <w:r w:rsidRPr="004D27AF">
        <w:rPr>
          <w:rFonts w:ascii="Times New Roman" w:hAnsi="Times New Roman" w:cs="Times New Roman"/>
          <w:b/>
          <w:sz w:val="28"/>
          <w:szCs w:val="28"/>
        </w:rPr>
        <w:t xml:space="preserve"> на развитие материально-технической базы, на дату подачи в комитет заявки на участие в отборе должен соответствовать следующим условиям:</w:t>
      </w:r>
    </w:p>
    <w:p w:rsidR="009F79A2" w:rsidRPr="009F79A2" w:rsidRDefault="009F79A2" w:rsidP="009F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срок деятельности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подачи заявки на участие в отборе должен превышать 12 месяцев </w:t>
      </w:r>
      <w:proofErr w:type="gram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</w:t>
      </w:r>
      <w:proofErr w:type="gram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 менее 50 проц. объема работ (услуг), выполняемых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 осуществляться для членов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осуществлять деятельность не менее пяти лет после получения субсидий;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план по развитию материально-технической базы по направлению деятельности (отрасли), увеличению объема произведенной и реализуемой сельскохозяйственной продукции, обоснование статей расходов со сроком окупаемости не более пяти лет;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план расходов с указанием наименований приобретаемого имущества, выполняемых работ, оказываемых услуг (далее - приобретение), их количества, цены, источников финансирования;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за счет собственных средств оплачивать не менее 40 проц. стоимости каждого приобретения, указанного в плане расходов;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создание не менее одного нового постоянного рабочего места на каждые 3 </w:t>
      </w:r>
      <w:proofErr w:type="gram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субсидии в году ее получения, но не менее одного нового постоянного рабочего места;</w:t>
      </w:r>
    </w:p>
    <w:p w:rsidR="009F79A2" w:rsidRPr="009F79A2" w:rsidRDefault="009F79A2" w:rsidP="009F79A2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proofErr w:type="spell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</w:t>
      </w:r>
      <w:proofErr w:type="spell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 сохранить созданные новые постоянные рабочие места в течение не менее пяти лет </w:t>
      </w:r>
      <w:proofErr w:type="gramStart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9F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</w:t>
      </w:r>
    </w:p>
    <w:p w:rsidR="003570BC" w:rsidRPr="00833DB5" w:rsidRDefault="003570BC" w:rsidP="009F79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570BC" w:rsidRPr="008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28E"/>
    <w:rsid w:val="0035328E"/>
    <w:rsid w:val="003570BC"/>
    <w:rsid w:val="004D27AF"/>
    <w:rsid w:val="00833DB5"/>
    <w:rsid w:val="008D4BAD"/>
    <w:rsid w:val="009F79A2"/>
    <w:rsid w:val="00B24860"/>
    <w:rsid w:val="00CA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 Елена М.</dc:creator>
  <cp:lastModifiedBy>Марина Александровна Ярыгина</cp:lastModifiedBy>
  <cp:revision>5</cp:revision>
  <dcterms:created xsi:type="dcterms:W3CDTF">2019-07-08T13:53:00Z</dcterms:created>
  <dcterms:modified xsi:type="dcterms:W3CDTF">2019-07-22T14:43:00Z</dcterms:modified>
</cp:coreProperties>
</file>