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A4" w:rsidRDefault="00003B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BA4" w:rsidRDefault="00003BA4">
      <w:pPr>
        <w:pStyle w:val="ConsPlusNormal"/>
        <w:jc w:val="both"/>
        <w:outlineLvl w:val="0"/>
      </w:pPr>
    </w:p>
    <w:p w:rsidR="00003BA4" w:rsidRDefault="00003BA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03BA4" w:rsidRDefault="00003BA4">
      <w:pPr>
        <w:pStyle w:val="ConsPlusTitle"/>
        <w:jc w:val="center"/>
      </w:pPr>
    </w:p>
    <w:p w:rsidR="00003BA4" w:rsidRDefault="00003BA4">
      <w:pPr>
        <w:pStyle w:val="ConsPlusTitle"/>
        <w:jc w:val="center"/>
      </w:pPr>
      <w:r>
        <w:t>ПОСТАНОВЛЕНИЕ</w:t>
      </w:r>
    </w:p>
    <w:p w:rsidR="00003BA4" w:rsidRDefault="00003BA4">
      <w:pPr>
        <w:pStyle w:val="ConsPlusTitle"/>
        <w:jc w:val="center"/>
      </w:pPr>
      <w:r>
        <w:t>от 15 июля 2009 г. N 208</w:t>
      </w:r>
    </w:p>
    <w:p w:rsidR="00003BA4" w:rsidRDefault="00003BA4">
      <w:pPr>
        <w:pStyle w:val="ConsPlusTitle"/>
        <w:jc w:val="center"/>
      </w:pPr>
    </w:p>
    <w:p w:rsidR="00003BA4" w:rsidRDefault="00003BA4">
      <w:pPr>
        <w:pStyle w:val="ConsPlusTitle"/>
        <w:jc w:val="center"/>
      </w:pPr>
      <w:r>
        <w:t>ОБ УТВЕРЖДЕНИИ ПОЛОЖЕНИЯ О КОМИТЕТЕ ПО АГРОПРОМЫШЛЕННОМУ</w:t>
      </w:r>
    </w:p>
    <w:p w:rsidR="00003BA4" w:rsidRDefault="00003BA4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03BA4" w:rsidRDefault="00003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25.03.2010 </w:t>
            </w:r>
            <w:hyperlink r:id="rId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07.07.2010 </w:t>
            </w:r>
            <w:hyperlink r:id="rId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27.10.2010 </w:t>
            </w:r>
            <w:hyperlink r:id="rId8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9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21.01.2011 </w:t>
            </w:r>
            <w:hyperlink r:id="rId1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10.08.2011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2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02.12.2011 </w:t>
            </w:r>
            <w:hyperlink r:id="rId13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20.06.2012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15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13.09.2012 </w:t>
            </w:r>
            <w:hyperlink r:id="rId16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17.07.2013 </w:t>
            </w:r>
            <w:hyperlink r:id="rId1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1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1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25.05.2015 </w:t>
            </w:r>
            <w:hyperlink r:id="rId2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02.11.2016 </w:t>
            </w:r>
            <w:hyperlink r:id="rId22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2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2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25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01.07.2019 </w:t>
            </w:r>
            <w:hyperlink r:id="rId26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27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25.03.2020 </w:t>
            </w:r>
            <w:hyperlink r:id="rId2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19.05.2020 </w:t>
            </w:r>
            <w:hyperlink r:id="rId29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BA4" w:rsidRDefault="00003BA4">
      <w:pPr>
        <w:pStyle w:val="ConsPlusNormal"/>
        <w:jc w:val="center"/>
      </w:pPr>
    </w:p>
    <w:p w:rsidR="00003BA4" w:rsidRDefault="00003BA4">
      <w:pPr>
        <w:pStyle w:val="ConsPlusNormal"/>
        <w:ind w:firstLine="540"/>
        <w:jc w:val="both"/>
      </w:pPr>
      <w:r>
        <w:t xml:space="preserve">В соответствии со </w:t>
      </w:r>
      <w:hyperlink r:id="rId30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комитете по агропромышленному и рыбохозяйственному комплексу Ленинградской области согласно приложению 1.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10.08.2011 N 249.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 Внести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изменение, изложив штатное расписание комитета по агропромышленному и рыбохозяйственному комплексу Ленинградской области в редакции согласно приложению 3 к настоящему постановлению (не приводится).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 Установить, что отдельные полномочия комитета по агропромышленному и рыбохозяйственному комплексу Ленинградской области, осуществляемые за счет субвенций и(или) субсидий из федерального бюджета, реализуются в соответствии с федеральным законодательством.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5. Признать утратившими силу постановления Правительства Ленинградской области от 15 ноября 2004 года </w:t>
      </w:r>
      <w:hyperlink r:id="rId32" w:history="1">
        <w:r>
          <w:rPr>
            <w:color w:val="0000FF"/>
          </w:rPr>
          <w:t>N 270</w:t>
        </w:r>
      </w:hyperlink>
      <w:r>
        <w:t xml:space="preserve"> "Об утверждении штатного расписания и Положения о комитете по агропромышленному и рыбохозяйственному комплексу Ленинградской области", от 9 марта 2006 года </w:t>
      </w:r>
      <w:hyperlink r:id="rId33" w:history="1">
        <w:r>
          <w:rPr>
            <w:color w:val="0000FF"/>
          </w:rPr>
          <w:t>N 57</w:t>
        </w:r>
      </w:hyperlink>
      <w:r>
        <w:t xml:space="preserve"> "О внесении изменений в некоторые постановления Правительства Ленинградской области по вопросам комитета по агропромышленному и рыбохозяйственному комплексу Ленинградской области и комитета по природным ресурсам и охране окружающей среды Ленинградской области" и от 29 апреля 2008 года </w:t>
      </w:r>
      <w:hyperlink r:id="rId34" w:history="1">
        <w:r>
          <w:rPr>
            <w:color w:val="0000FF"/>
          </w:rPr>
          <w:t>N 98</w:t>
        </w:r>
      </w:hyperlink>
      <w:r>
        <w:t xml:space="preserve"> "О внесении изменений в постановления Правительства Ленинградской области от 15 ноября 2004 года N 270 "Об утверждении штатного расписания и Положения о комитете по агропромышленному и рыбохозяйственному комплексу Ленинградской области" и от 16 апреля 2008 года N 82 "Об утверждении штатных расписаний органов исполнительной власти Ленинградской области".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jc w:val="right"/>
      </w:pPr>
      <w:r>
        <w:t>Губернатор</w:t>
      </w:r>
    </w:p>
    <w:p w:rsidR="00003BA4" w:rsidRDefault="00003BA4">
      <w:pPr>
        <w:pStyle w:val="ConsPlusNormal"/>
        <w:jc w:val="right"/>
      </w:pPr>
      <w:r>
        <w:lastRenderedPageBreak/>
        <w:t>Ленинградской области</w:t>
      </w:r>
    </w:p>
    <w:p w:rsidR="00003BA4" w:rsidRDefault="00003BA4">
      <w:pPr>
        <w:pStyle w:val="ConsPlusNormal"/>
        <w:jc w:val="right"/>
      </w:pPr>
      <w:r>
        <w:t>В.Сердюков</w:t>
      </w:r>
    </w:p>
    <w:p w:rsidR="00003BA4" w:rsidRDefault="00003BA4">
      <w:pPr>
        <w:pStyle w:val="ConsPlusNormal"/>
        <w:jc w:val="right"/>
      </w:pPr>
    </w:p>
    <w:p w:rsidR="00003BA4" w:rsidRDefault="00003BA4">
      <w:pPr>
        <w:pStyle w:val="ConsPlusNormal"/>
        <w:jc w:val="right"/>
      </w:pPr>
    </w:p>
    <w:p w:rsidR="00003BA4" w:rsidRDefault="00003BA4">
      <w:pPr>
        <w:pStyle w:val="ConsPlusNormal"/>
        <w:jc w:val="right"/>
      </w:pPr>
    </w:p>
    <w:p w:rsidR="00003BA4" w:rsidRDefault="00003BA4">
      <w:pPr>
        <w:pStyle w:val="ConsPlusNormal"/>
        <w:jc w:val="right"/>
      </w:pPr>
    </w:p>
    <w:p w:rsidR="00003BA4" w:rsidRDefault="00003BA4">
      <w:pPr>
        <w:pStyle w:val="ConsPlusNormal"/>
        <w:jc w:val="right"/>
      </w:pPr>
    </w:p>
    <w:p w:rsidR="00003BA4" w:rsidRDefault="00003BA4">
      <w:pPr>
        <w:pStyle w:val="ConsPlusNormal"/>
        <w:jc w:val="right"/>
        <w:outlineLvl w:val="0"/>
      </w:pPr>
      <w:r>
        <w:t>УТВЕРЖДЕНО</w:t>
      </w:r>
    </w:p>
    <w:p w:rsidR="00003BA4" w:rsidRDefault="00003BA4">
      <w:pPr>
        <w:pStyle w:val="ConsPlusNormal"/>
        <w:jc w:val="right"/>
      </w:pPr>
      <w:r>
        <w:t>постановлением Правительства</w:t>
      </w:r>
    </w:p>
    <w:p w:rsidR="00003BA4" w:rsidRDefault="00003BA4">
      <w:pPr>
        <w:pStyle w:val="ConsPlusNormal"/>
        <w:jc w:val="right"/>
      </w:pPr>
      <w:r>
        <w:t>Ленинградской области</w:t>
      </w:r>
    </w:p>
    <w:p w:rsidR="00003BA4" w:rsidRDefault="00003BA4">
      <w:pPr>
        <w:pStyle w:val="ConsPlusNormal"/>
        <w:jc w:val="right"/>
      </w:pPr>
      <w:r>
        <w:t>от 15.07.2009 N 208</w:t>
      </w:r>
    </w:p>
    <w:p w:rsidR="00003BA4" w:rsidRDefault="00003BA4">
      <w:pPr>
        <w:pStyle w:val="ConsPlusNormal"/>
        <w:jc w:val="right"/>
      </w:pPr>
      <w:r>
        <w:t>(приложение 1)</w:t>
      </w:r>
    </w:p>
    <w:p w:rsidR="00003BA4" w:rsidRDefault="00003BA4">
      <w:pPr>
        <w:pStyle w:val="ConsPlusNormal"/>
        <w:jc w:val="center"/>
      </w:pPr>
    </w:p>
    <w:p w:rsidR="00003BA4" w:rsidRDefault="00003BA4">
      <w:pPr>
        <w:pStyle w:val="ConsPlusTitle"/>
        <w:jc w:val="center"/>
      </w:pPr>
      <w:bookmarkStart w:id="0" w:name="P41"/>
      <w:bookmarkEnd w:id="0"/>
      <w:r>
        <w:t>ПОЛОЖЕНИЕ</w:t>
      </w:r>
    </w:p>
    <w:p w:rsidR="00003BA4" w:rsidRDefault="00003BA4">
      <w:pPr>
        <w:pStyle w:val="ConsPlusTitle"/>
        <w:jc w:val="center"/>
      </w:pPr>
      <w:r>
        <w:t>О КОМИТЕТЕ ПО АГРОПРОМЫШЛЕННОМУ И РЫБОХОЗЯЙСТВЕННОМУ</w:t>
      </w:r>
    </w:p>
    <w:p w:rsidR="00003BA4" w:rsidRDefault="00003BA4">
      <w:pPr>
        <w:pStyle w:val="ConsPlusTitle"/>
        <w:jc w:val="center"/>
      </w:pPr>
      <w:r>
        <w:t>КОМПЛЕКСУ ЛЕНИНГРАДСКОЙ ОБЛАСТИ</w:t>
      </w:r>
    </w:p>
    <w:p w:rsidR="00003BA4" w:rsidRDefault="00003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25.03.2010 </w:t>
            </w:r>
            <w:hyperlink r:id="rId35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07.07.2010 </w:t>
            </w:r>
            <w:hyperlink r:id="rId36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27.10.2010 </w:t>
            </w:r>
            <w:hyperlink r:id="rId37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38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21.01.2011 </w:t>
            </w:r>
            <w:hyperlink r:id="rId39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10.08.2011 </w:t>
            </w:r>
            <w:hyperlink r:id="rId4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41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02.12.2011 </w:t>
            </w:r>
            <w:hyperlink r:id="rId42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20.06.2012 </w:t>
            </w:r>
            <w:hyperlink r:id="rId43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44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13.09.2012 </w:t>
            </w:r>
            <w:hyperlink r:id="rId45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17.07.2013 </w:t>
            </w:r>
            <w:hyperlink r:id="rId46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4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4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25.05.2015 </w:t>
            </w:r>
            <w:hyperlink r:id="rId4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02.11.2016 </w:t>
            </w:r>
            <w:hyperlink r:id="rId51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52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54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01.07.2019 </w:t>
            </w:r>
            <w:hyperlink r:id="rId55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5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25.03.2020 </w:t>
            </w:r>
            <w:hyperlink r:id="rId57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19.05.2020 </w:t>
            </w:r>
            <w:hyperlink r:id="rId5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3BA4" w:rsidRDefault="00003BA4">
      <w:pPr>
        <w:pStyle w:val="ConsPlusNormal"/>
        <w:jc w:val="center"/>
      </w:pPr>
    </w:p>
    <w:p w:rsidR="00003BA4" w:rsidRDefault="00003BA4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  <w:r>
        <w:t>1.1. Комитет по агропромышленному и рыбохозяйственному комплексу Ленинградской области (далее - Комитет) является отраслевым органом исполнительной власти Ленинградской области, осуществляющим функции по выработке государственной политики, нормативно-правовому регулированию и оказанию государственных услуг в сфере агропромышленного и рыбохозяйственного комплекса Ленинградской области, включая животноводство, растениеводство, мелиорацию, плодородие почв, пищевую и перерабатывающую промышленность, устойчивое развитие сельских территорий, рыбное хозяйство, в том числе рыболовство, рыбоводство, рыбопереработку и сохранение водных биоресурсов (за исключением вопросов охраны водных биоресурсов), садоводство и огородничество, входит в единую систему исполнительной власти Российской Федерации по предметам совместного ведения Российской Федерации и Ленинградской области.</w:t>
      </w:r>
    </w:p>
    <w:p w:rsidR="00003BA4" w:rsidRDefault="00003BA4">
      <w:pPr>
        <w:pStyle w:val="ConsPlusNormal"/>
        <w:jc w:val="both"/>
      </w:pPr>
      <w:r>
        <w:t xml:space="preserve">(в ред. Постановлений Правительства Ленинградской области от 13.09.2012 </w:t>
      </w:r>
      <w:hyperlink r:id="rId59" w:history="1">
        <w:r>
          <w:rPr>
            <w:color w:val="0000FF"/>
          </w:rPr>
          <w:t>N 284</w:t>
        </w:r>
      </w:hyperlink>
      <w:r>
        <w:t xml:space="preserve">, от 01.07.2019 </w:t>
      </w:r>
      <w:hyperlink r:id="rId60" w:history="1">
        <w:r>
          <w:rPr>
            <w:color w:val="0000FF"/>
          </w:rPr>
          <w:t>N 302</w:t>
        </w:r>
      </w:hyperlink>
      <w:r>
        <w:t>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6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федеральными правовыми актами, </w:t>
      </w:r>
      <w:hyperlink r:id="rId63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</w:t>
      </w:r>
      <w:r>
        <w:lastRenderedPageBreak/>
        <w:t>правовыми актами Губернатора Ленинградской области и Правительства Ленинградской области, а также настоящим Положением.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федеральными органами исполнительной власти, в том числе территориальными, органами исполнительной власти Ленинградской области.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и должностными лицами местного самоуправления Ленинградской области,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полномочий, имеет счета, печать, штампы, бланки, вывеску со своим наименованием и изображением герба Ленинградской области.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Материально-техническое обеспечение деятельности Комитета осуществляется в установленном порядке.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1.6. Комитет в рамках своей компетенции издает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1.7. Вред, причиненный гражданину или юридическому лицу в результате незаконных действий (бездействия) Комитета, в том числе в результате издания правового акта Комитета, не соответствующего федеральному законодательству, областному законодательству или иному правовому акту, подлежит возмещению в установленном порядке.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1.8. Комитет находится по адресу: 191311, Санкт-Петербург, улица Смольного, дом 3.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Title"/>
        <w:ind w:firstLine="540"/>
        <w:jc w:val="both"/>
        <w:outlineLvl w:val="1"/>
      </w:pPr>
      <w:r>
        <w:t>2. Основные задачи Комитета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2.1. Проведение государственной аграрной политики, направленной: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формирование развитых агропродовольственных рынков;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надежное продовольственное обеспечение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развитие эффективного устойчивого агропромышленного и рыбохозяйственного производства;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сохранение природных ресурсов для аграрного производства.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2.2. Осуществление мер, направленных: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повышение конкурентоспособности продукции агропромышленного и рыбохозяйственного комплекса;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стабилизацию и увеличение производства отечественных продуктов питания, развитие и устойчивое функционирование мясной и молочной промышленности, производства хлебопродуктов, консервов, напитков, продукции плодоовощной переработки;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на внедрение новых ресурсосберегающих технологий и эффективных методов </w:t>
      </w:r>
      <w:r>
        <w:lastRenderedPageBreak/>
        <w:t>хозяйствования;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обеспечение роста производительности труда в агропромышленном и рыбохозяйственном комплексе;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повышение уровня обеспеченности села объектами социальной сферы и инженерной инфраструктуры;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поддержку сельскохозяйственного производства;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поддержку крестьянских (фермерских) и личных подсобных хозяйств граждан, содействие их развитию;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поддержку развития садоводческих и огороднических некоммерческих товариществ;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на поддержку рыбохозяйственного комплекса.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25.05.2015 N 174)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2.3. Осуществление государственного управления в сфере: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плодородия земель сельскохозяйственного назначения;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мелиорации земель;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семеноводства сельскохозяйственных культур;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племенного животноводства;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абзац исключен с 1 января 2013 года.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13.09.2012 N 284;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пищевой и перерабатывающей промышленности;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финансовой поддержки;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абзац утратил силу с 1 июля 2019 года.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01.07.2019 N 302;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устойчивого развития сельских территорий;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ведения ответственного рыболовства и аквакультуры на основе предосторожного подхода к использованию водных биологических ресурсов, их сохранения и воспроизводства на региональном уровне с учетом интересов населения.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2.4. Взаимодействие с федеральными органами исполнительной власти, органами исполнительной власти Ленинградской области, органами законодательной власти и органами местного самоуправления Ленинградской области, хозяйствующими субъектами по проведению единой государственной аграрной политики и реализации мер, направленных на устойчивое развитие агропромышленного и рыбохозяйственного комплекса и сельских территорий.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2.5. Формирование экономической стратегии, приоритетных направлений внешнеэкономической и межрегиональной политики в сфере агропромышленного и рыбохозяйственного комплекса Ленинградской области, устойчивого развития сельских территорий.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Title"/>
        <w:ind w:firstLine="540"/>
        <w:jc w:val="both"/>
        <w:outlineLvl w:val="1"/>
      </w:pPr>
      <w:r>
        <w:lastRenderedPageBreak/>
        <w:t>3. Полномочия Комитета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3.1. В установленном порядке участвует в осуществлении государственной поддержки сельскохозяйственного производства, пищевой и перерабатывающей промышленности, рыбного хозяйства, развития крестьянских (фермерских) и личных подсобных хозяйств граждан, садоводства и огородничества.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3.2. Осуществляет государственное управление в области племенного животноводства.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государственный надзор в области племенного животноводства в соответствии с законодательством Российской Федерации в порядке, установленном Правительством Ленинградской области.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02.12.2011 N 414)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Обеспечивает надлежащую экспертизу племенной продукции (материала) и выдает племенные свидетельства.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25.03.2020 N 150)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Ведет государственную книгу племенных животных.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25.03.2020 N 150)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Организует разработку и реализацию государственной программы Ленинградской области по развитию племенного животноводства.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25.03.2020 N 150)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животных.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25.03.2020 N 150)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3.3. Абзацы первый - третий утратили силу с 23 марта 2020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23.03.2020 N 147.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сфере государственного управления в области семеноводства: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определяет специальные зоны для производства семян сельскохозяйственных растений;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определяет порядок формирования и использования переходящих и страховых фондов семян;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государственный надзор в области семеноводства при осуществлении в соответствии с законодательством Российской Федерации государственного надзора в области сельского хозяйства в порядке, установленном Правительством Российской Федерации.</w:t>
      </w:r>
    </w:p>
    <w:p w:rsidR="00003BA4" w:rsidRDefault="00003BA4">
      <w:pPr>
        <w:pStyle w:val="ConsPlusNormal"/>
        <w:jc w:val="both"/>
      </w:pPr>
      <w:r>
        <w:t xml:space="preserve">(п. 3.3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02.12.2011 N 414)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3.4. В сфере государственного управления в области мелиорации земель: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участвует в разработке и реализации региональных (территориальных) программ в области мелиорации земель и осуществляет контроль за их выполнением;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финансирование мелиоративных работ на мелиоративных системах и отдельно расположенных гидротехнических сооружениях, находящихся в государственной собственности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lastRenderedPageBreak/>
        <w:t>участвует в осуществлении контроля за состоянием мелиоративных систем, отдельно расположенных гидротехнических сооружений, находящихся в государственной собственности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организует в пределах компетенции Комитета учет и проводит мониторинг мелиорированных земель, мониторинг состояния мелиоративных систем, отдельно расположенных гидротехнических сооружений, находящихся в государственной собственности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организует эксплуатацию отнесенных к государственной собственности Ленинградской области мелиоративных систем и отдельно расположенных гидротехнических сооружений.</w:t>
      </w:r>
    </w:p>
    <w:p w:rsidR="00003BA4" w:rsidRDefault="00003BA4">
      <w:pPr>
        <w:pStyle w:val="ConsPlusNormal"/>
        <w:jc w:val="both"/>
      </w:pPr>
      <w:r>
        <w:t xml:space="preserve">(п. 3.4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3.5. В сфере обеспечения плодородия земель сельскохозяйственного назначения: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участвует в разработке нормативных правовых актов Ленинградской области по вопросам обеспечения плодородия земель сельскохозяйственного назначения;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мониторинг плодородия земель сельскохозяйственного назначения, в том числе с использованием информационных систем;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организует разработку перечня мероприятий по восстановлению плодородия земель сельскохозяйственного назначения и сохранению почв, обеспечивает их проведение;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назначения в другую категорию;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участвует в рассмотрении проектов документов территориального планирования.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003BA4" w:rsidRDefault="00003BA4">
      <w:pPr>
        <w:pStyle w:val="ConsPlusNormal"/>
        <w:jc w:val="both"/>
      </w:pPr>
      <w:r>
        <w:t xml:space="preserve">(п. 3.5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3.6. В сфере рыбохозяйственного комплекса: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утверждает перечень рыболовных участков, включающих в себя акватории внутренних вод Российской Федерации, в том числе внутренних морских вод Российской Федерации и территориального моря Российской Федерации, по согласованию с федеральным органом исполнительной власти в области рыболовства;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распределяет квоты добычи (вылова) водных биологических ресурсов для организации любительского рыболовства;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23.03.2020 N 147)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распределяет квоты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распределяет промышленные квоты пресноводных водных объектов.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3.7. В сфере пищевой и перерабатывающей промышленности - содействует развитию продовольственных рынков, стабилизации и укреплению межотраслевых и межрегиональных связей в данной сфере.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3.8. Исключен с 1 января 2013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13.09.2012 N 284.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lastRenderedPageBreak/>
        <w:t>3.9. В сфере развития садоводческих и огороднических некоммерческих товариществ - обеспечивает содействие и поддержку садоводческим и огородническим некоммерческим товариществам в формах, установленных законодательством.</w:t>
      </w:r>
    </w:p>
    <w:p w:rsidR="00003BA4" w:rsidRDefault="00003BA4">
      <w:pPr>
        <w:pStyle w:val="ConsPlusNormal"/>
        <w:jc w:val="both"/>
      </w:pPr>
      <w:r>
        <w:t xml:space="preserve">(п. 3.9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3.10. В установленном порядке осуществляет полномочия в сфере энергосбережения и повышения энергетической эффективности агропромышленного и рыбохозяйственного комплекса Ленинградской области.</w:t>
      </w:r>
    </w:p>
    <w:p w:rsidR="00003BA4" w:rsidRDefault="00003BA4">
      <w:pPr>
        <w:pStyle w:val="ConsPlusNormal"/>
        <w:jc w:val="both"/>
      </w:pPr>
      <w:r>
        <w:t xml:space="preserve">(пп. 3.10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25.03.2010 N 69)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3.11. В установленном порядке проводит антикоррупционную экспертизу принятых Комитетом приказов (проектов приказов) при проведении их правовой экспертизы и мониторинге применения.</w:t>
      </w:r>
    </w:p>
    <w:p w:rsidR="00003BA4" w:rsidRDefault="00003BA4">
      <w:pPr>
        <w:pStyle w:val="ConsPlusNormal"/>
        <w:jc w:val="both"/>
      </w:pPr>
      <w:r>
        <w:t xml:space="preserve">(пп. 3.11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25.03.2010 N 69)</w:t>
      </w:r>
    </w:p>
    <w:bookmarkStart w:id="1" w:name="P157"/>
    <w:bookmarkEnd w:id="1"/>
    <w:p w:rsidR="00003BA4" w:rsidRDefault="00003BA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"consultantplus://offline/ref=F2C44329B12C1AF77379C3041B99E83628D823108B7EB94ADDFDD75F59C6E3EFE7C75E1DE9171C5B7BE550ACDB53BC2B106C4BAA4E9E67iAmDK" </w:instrText>
      </w:r>
      <w:r>
        <w:fldChar w:fldCharType="separate"/>
      </w:r>
      <w:r>
        <w:rPr>
          <w:color w:val="0000FF"/>
        </w:rPr>
        <w:t>3.12</w:t>
      </w:r>
      <w:r w:rsidRPr="007541DE">
        <w:rPr>
          <w:color w:val="0000FF"/>
        </w:rPr>
        <w:fldChar w:fldCharType="end"/>
      </w:r>
      <w:r>
        <w:t>. Выступает в пределах своих полномочий в качестве государственного заказчика, заключает договоры и государственные контракты на поставку товаров, выполнение работ, оказание услуг для нужд агропромышленного и рыбохозяйственного комплекса Ленинградской области.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3.13. В установленном порядке осуществляет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внутренний финансовый контроль и внутренний финансовый аудит в порядке, установленном Правительством Ленинградской области.</w:t>
      </w:r>
    </w:p>
    <w:p w:rsidR="00003BA4" w:rsidRDefault="00003BA4">
      <w:pPr>
        <w:pStyle w:val="ConsPlusNormal"/>
        <w:jc w:val="both"/>
      </w:pPr>
      <w:r>
        <w:t xml:space="preserve">(п. 3.13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3.14. Обеспечивает доступ пользователей к информации о своей деятельности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самоуправления.</w:t>
      </w:r>
    </w:p>
    <w:p w:rsidR="00003BA4" w:rsidRDefault="00003BA4">
      <w:pPr>
        <w:pStyle w:val="ConsPlusNormal"/>
        <w:jc w:val="both"/>
      </w:pPr>
      <w:r>
        <w:t xml:space="preserve">(п. 3.14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29.12.2010 N 375)</w:t>
      </w:r>
    </w:p>
    <w:p w:rsidR="00003BA4" w:rsidRDefault="00003BA4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3.15</w:t>
        </w:r>
      </w:hyperlink>
      <w:r>
        <w:t>. Рассматривает в установленном порядке письма, жалобы и обращения юридических лиц и граждан по вопросам, входящим в компетенцию Комитета, принимает меры к урегулированию спорных вопросов в соответствии с действующим законодательством.</w:t>
      </w:r>
    </w:p>
    <w:p w:rsidR="00003BA4" w:rsidRDefault="00003BA4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3.16</w:t>
        </w:r>
      </w:hyperlink>
      <w:r>
        <w:t>. В рамках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3.17.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003BA4" w:rsidRDefault="00003BA4">
      <w:pPr>
        <w:pStyle w:val="ConsPlusNormal"/>
        <w:jc w:val="both"/>
      </w:pPr>
      <w:r>
        <w:t xml:space="preserve">(п. 3.17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09.07.2012 N 220)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3.18.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для рассмотрения обращений граждан.</w:t>
      </w:r>
    </w:p>
    <w:p w:rsidR="00003BA4" w:rsidRDefault="00003BA4">
      <w:pPr>
        <w:pStyle w:val="ConsPlusNormal"/>
        <w:jc w:val="both"/>
      </w:pPr>
      <w:r>
        <w:t xml:space="preserve">(п. 3.18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17.07.2013 N 210)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3.19. Участвует в пределах своей компетенции в проведении мероприятий по гражданской обороне.</w:t>
      </w:r>
    </w:p>
    <w:p w:rsidR="00003BA4" w:rsidRDefault="00003BA4">
      <w:pPr>
        <w:pStyle w:val="ConsPlusNormal"/>
        <w:jc w:val="both"/>
      </w:pPr>
      <w:r>
        <w:t xml:space="preserve">(п. 3.19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lastRenderedPageBreak/>
        <w:t>3.19.1.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Комитету государственных организациях.</w:t>
      </w:r>
    </w:p>
    <w:p w:rsidR="00003BA4" w:rsidRDefault="00003BA4">
      <w:pPr>
        <w:pStyle w:val="ConsPlusNormal"/>
        <w:jc w:val="both"/>
      </w:pPr>
      <w:r>
        <w:t xml:space="preserve">(п. 3.19.1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19.05.2020 N 308)</w:t>
      </w:r>
    </w:p>
    <w:p w:rsidR="00003BA4" w:rsidRDefault="00003BA4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3.20</w:t>
        </w:r>
      </w:hyperlink>
      <w:r>
        <w:t>. Осуществляет иные полномочия, возложенные на Комитет федеральными законами и областными законами.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Title"/>
        <w:ind w:firstLine="540"/>
        <w:jc w:val="both"/>
        <w:outlineLvl w:val="1"/>
      </w:pPr>
      <w:r>
        <w:t>4. Функции Комитета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4.1. В сфере агропромышленного комплекса: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вносит предложения: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 создании, реорганизации или ликвидации государственных унитарных предприятий и государственных учреждений в агропромышленном и рыбохозяйственном комплексе Ленинградской области,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 видах, размерах и порядке предоставления экономических и других льгот товаропроизводителям (поставщикам)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осуществляет подготовку проектов областных законов и иных правовых актов Ленинградской области по вопросам компетенции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утверждает правила, указания и методические пособия, разработанные Комитетом либо Комитетом совместно с другими государственными органами исполнительной власти, по вопросам функционирования агропромышленного и рыбохозяйственного комплекса, а также по иным вопросам, относящимся к компетенции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участвует в формировании сводного перечня видов продукции (товаров, работ, услуг) для государственных нужд Ленинградской области в части поставки товаров, выполнения работ, оказания услуг в сфере деятельности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абзац исключен с 25 марта 2010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25.03.2010 N 69;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участвует в подготовке, заключении и реализации договоров Ленинградской области с Российской Федерацией, субъектами Российской Федерации, а также международных договоров по вопросам компетенции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прогнозно-аналитические функции, в том числе: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комплексный анализ состояния дел в отраслях агропромышленного и рыбохозяйственного комплекса, определяет основные тенденции их развития,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разрабатывает прогнозы социально-экономического развития отраслей агропромышленного и рыбохозяйственного комплекса Ленинградской области,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комплексный анализ развития курируемых отраслей и направлений экономики на основе статистических данных и мониторинга состояния основных предприятий;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абзац исключен с 29 декабря 2010 года.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29.12.2010 N 375;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lastRenderedPageBreak/>
        <w:t>формирует перечень крестьянских (фермерских) хозяйств и индивидуальных предпринимателей - сельскохозяйственных товаропроизводителей, курируемых Комитетом;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29.12.2010 N 375)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формирует сводную отчетность об использовании средств федерального бюджета и областного бюджета предприятиями агропромышленного и рыбохозяйственного комплекса, а также ведомственную сводную бухгалтерскую отчетность по предприятиям агропромышленного комплекса в разрезе отраслей с представлением в Министерство сельского хозяйства Российской Федерации;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представляет в Министерство сельского хозяйства Российской Федерации информацию о состоянии сельского хозяйства и тенденциях его развития в Ленинградской области.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4.2. В сфере племенного животноводства: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подготавливает для представления в Министерство сельского хозяйства Российской Федерации документы о соответствии деятельности юридического лица требованиям, предъявляемым к определенному виду организации по племенному животноводству;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сбор данных по хозяйственно полезным и племенным качествам животных от сельхозпредприятий, их свод и обработку.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4.3. В сфере обеспечения плодородия земель сельскохозяйственного назначения - в установленном порядке участвует в разработке и реализации территориальных программ в области обеспечения, восполнения, повышения и эффективного использования почвенного плодородия земель сельскохозяйственных угодий.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4.4. В сфере рыбохозяйственного комплекса: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определяет границы рыболовных и рыбоводных участков;</w:t>
      </w:r>
    </w:p>
    <w:p w:rsidR="00003BA4" w:rsidRDefault="00003BA4">
      <w:pPr>
        <w:pStyle w:val="ConsPlusNormal"/>
        <w:jc w:val="both"/>
      </w:pPr>
      <w:r>
        <w:t xml:space="preserve">(в ред. Постановлений Правительства Ленинградской области от 25.05.2015 </w:t>
      </w:r>
      <w:hyperlink r:id="rId99" w:history="1">
        <w:r>
          <w:rPr>
            <w:color w:val="0000FF"/>
          </w:rPr>
          <w:t>N 174</w:t>
        </w:r>
      </w:hyperlink>
      <w:r>
        <w:t xml:space="preserve">, от 01.07.2019 </w:t>
      </w:r>
      <w:hyperlink r:id="rId100" w:history="1">
        <w:r>
          <w:rPr>
            <w:color w:val="0000FF"/>
          </w:rPr>
          <w:t>N 302</w:t>
        </w:r>
      </w:hyperlink>
      <w:r>
        <w:t>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абзац исключен с 25 мая 2015 года.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25.05.2015 N 174;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пределах своих полномочий принимает решения о проведении, организует и проводит конкурсы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катадромных и трансграничных видов рыб), заключает такие договоры;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абзац исключен с 29 декабря 2010 года.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29.12.2010 N 375;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пределах своих полномочий подготавливает и заключает договоры о закреплении долей квот добычи (вылова) водных биологических ресурсов в целях промышленного рыболовства во внутренних водных объектах;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абзац утратил силу с 1 июля 2019 года.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01.07.2019 N 302;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заключает договоры пользования водными биологическими ресурсами, общий допустимый </w:t>
      </w:r>
      <w:r>
        <w:lastRenderedPageBreak/>
        <w:t>объем которых не устанавливается, во внутренних водах Российской Федерации;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представляет Федеральному агентству по рыболовству документированную информацию о решениях и заключенных договорах, на основании которых возникает право на добычу (вылов) водных биологических ресурсов, а также о расторжении таких договоров для внесения в государственный рыбохозяйственный реестр.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4.5. В сфере развития садоводческих и огороднических некоммерческих товариществ: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разрабатывает и утверждает конкурсную документацию по проведению конкурсного отбора садоводческих и огороднических некоммерческих товариществ на право получения средств государственной поддержки из областного бюджета Ленинградской области, организует работу по конкурсному отбору садоводческих и огороднических некоммерческих товариществ;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заключает соглашения с садоводческими и огородническими некоммерческими товариществами - победителями конкурсного отбора о размере и условиях предоставления субсидий из областного бюджета Ленинградской области, осуществляет контроль за выполнением соглашений.</w:t>
      </w:r>
    </w:p>
    <w:p w:rsidR="00003BA4" w:rsidRDefault="00003BA4">
      <w:pPr>
        <w:pStyle w:val="ConsPlusNormal"/>
        <w:jc w:val="both"/>
      </w:pPr>
      <w:r>
        <w:t xml:space="preserve">(п. 4.5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302)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4.6. В сфере осуществления государственной финансовой поддержки: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обеспечивает соблюдение получателями субсидий условий, целей и порядка, установленных при их предоставлении на реализацию мероприятий по поддержке агропромышленного и рыбохозяйственного комплекса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организационно-техническое и информационное обеспечение деятельности межведомственной комиссии по финансовому оздоровлению сельскохозяйственных товаропроизводителей Ленинградской области.</w:t>
      </w:r>
    </w:p>
    <w:p w:rsidR="00003BA4" w:rsidRDefault="00003BA4">
      <w:pPr>
        <w:pStyle w:val="ConsPlusNormal"/>
        <w:jc w:val="both"/>
      </w:pPr>
      <w:r>
        <w:t xml:space="preserve">(п. 4.6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25.05.2015 N 174)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4.7. В установленном порядке участвует в разработке и выполнении мероприятий государственных программ в сфере агропромышленного и рыбохозяйственного комплекса, развития сельских территорий, садоводства и огородничества.</w:t>
      </w:r>
    </w:p>
    <w:p w:rsidR="00003BA4" w:rsidRDefault="00003BA4">
      <w:pPr>
        <w:pStyle w:val="ConsPlusNormal"/>
        <w:jc w:val="both"/>
      </w:pPr>
      <w:r>
        <w:t xml:space="preserve">(в ред. Постановлений Правительства Ленинградской области от 25.05.2015 </w:t>
      </w:r>
      <w:hyperlink r:id="rId108" w:history="1">
        <w:r>
          <w:rPr>
            <w:color w:val="0000FF"/>
          </w:rPr>
          <w:t>N 174</w:t>
        </w:r>
      </w:hyperlink>
      <w:r>
        <w:t xml:space="preserve">, от 01.07.2019 </w:t>
      </w:r>
      <w:hyperlink r:id="rId109" w:history="1">
        <w:r>
          <w:rPr>
            <w:color w:val="0000FF"/>
          </w:rPr>
          <w:t>N 302</w:t>
        </w:r>
      </w:hyperlink>
      <w:r>
        <w:t>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4.8. Разрабатывает и утверждает ведомственные целевые программы в сфере деятельности Комитета, участвует в выполнении мероприятий ведомственных целевых программ.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4.9. Прочие функции: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согласовывает проекты правовых актов Ленинградской области, подготовленные другими структурными подразделениями Администрации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утверждает перспективные и текущие планы работы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привлекает в установленном порядке для проработки вопросов, относящихся к сфере деятельности Комитета, научные и иные организации, ученых и специалистов;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абзац исключен с 25 мая 2015 года.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25.05.2015 N 174;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обеспечивает организацию и проведение областных конкурсов профессионального </w:t>
      </w:r>
      <w:r>
        <w:lastRenderedPageBreak/>
        <w:t>мастерства работников отраслей агропромышленного и рыбохозяйственного комплекса;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ходатайствует перед Министерством сельского хозяйства Российской Федерации, Губернатором Ленинградской области о присвоении почетных званий, награждении почетными дипломами, почетными грамотами, ценными подарками, государственными наградами особо отличившихся работников агропромышленного и рыбохозяйственного комплекса;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осуществляет информационное и консультационное обеспечение, участвует в организации и проведении выставок-ярмарок по различным аспектам развития агропромышленного и рыбохозяйственного комплекса, проводит конференции, совещания, семинары по вопросам, относящимся к компетенции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защиту сведений, составляющих государственную тайну;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участвует в пределах своей компетенции в проведении мероприятий по мобилизационной подготовке экономики Ленинградской области и экономики муниципальных образований;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07.07.2010 N 167)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участвует в информационном сопровождении раздела Комитета на интернет-портале - официальном представительстве Администрации Ленинградской области в сети Интернет, в том числе обеспечивает обновление информации, размещенной в данном разделе, а также осуществляет информационное сопровождение веб-сайта Комитета в сети Интернет;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29.12.2010 N 375)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осуществляет иные функции, возложенные на Комитет правовыми актами Губернатора Ленинградской области и правовыми актами Правительства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21.01.2011 N 7)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пределах своих полномочий участвует: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населения,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lastRenderedPageBreak/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Title"/>
        <w:ind w:firstLine="540"/>
        <w:jc w:val="both"/>
        <w:outlineLvl w:val="1"/>
      </w:pPr>
      <w:r>
        <w:t>5. Управление Комитетом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  <w:r>
        <w:t>5.1. Комитет возглавляет заместитель Председателя Правительства Ленинградской области - председатель Комитета, назначаемый на должность и освобождаемый от должности Губернатором Ленинградской области.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5.2. Председатель Комитета подчиняется Губернатору Ленинградской области.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5.3. Председатель Комитета: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области;</w:t>
      </w:r>
    </w:p>
    <w:p w:rsidR="00003BA4" w:rsidRDefault="00003BA4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27.10.2010 N 280)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несет персональную ответственность за организацию бухгалтерского учета;</w:t>
      </w:r>
    </w:p>
    <w:p w:rsidR="00003BA4" w:rsidRDefault="00003BA4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27.10.2010 N 280)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областного имущества, используемого Комитетом;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инструкции работников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вносит предложения о назначении на должности государственной гражданской службы Ленинградской области (далее - должность гражданской службы), учрежденные в установленном порядке в целях обеспечения исполнения полномочий Комитета, а также на должности, не являющиеся должностями гражданской службы;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вносит предложения об освобождении или отстранении работника Комитета от замещаемой должности;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вносит предложения о назначении служебной проверки в отношении работника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вносит предложения о применении к работникам Комитета дисциплинарных взысканий и снятии с них дисциплинарных взысканий;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вносит предложения о поощрении и награждении работников Комитета, а также работников подведомственных государственных унитарных предприятий и государственных учреждений Ленинградской области;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вносит предложение о присвоении классного чина работнику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lastRenderedPageBreak/>
        <w:t>вносит предложение о переводе работника Комитета на иную должность гражданской службы, о его перемещении или временном замещении иной должности гражданской службы;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приказов Комитета;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без доверенности представляет Комитет в пределах его полномочий;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открывает счета (субсчета), подписывает финансовые документы, выдает доверенности;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обеспечивает условия для повышения квалификации работников Комитета.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5.4. Председатель Комитета несет персональную ответственность: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003BA4" w:rsidRDefault="00003BA4">
      <w:pPr>
        <w:pStyle w:val="ConsPlusNormal"/>
        <w:jc w:val="both"/>
      </w:pPr>
      <w:r>
        <w:t xml:space="preserve">(п. 5.4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5.5. В отсутствие председателя Комитета его обязанности исполняет первый заместитель председателя Комитета или один из заместителей председателя Комитета, назначенный распоряжением председателя Комитета, если иное не установлено Губернатором Ленинградской области.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 xml:space="preserve">Заместители председателя Комитета вправе подписывать документы по направлениям деятельности структурных подразделений, необходимые для реализации полномочий Комитета, предусмотренных </w:t>
      </w:r>
      <w:hyperlink w:anchor="P157" w:history="1">
        <w:r>
          <w:rPr>
            <w:color w:val="0000FF"/>
          </w:rPr>
          <w:t>пунктом 3.12</w:t>
        </w:r>
      </w:hyperlink>
      <w:r>
        <w:t xml:space="preserve"> настоящего Положения.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Заместители председателя Комитета вправе подписывать письма, запросы и иные документы по направлениям деятельности структурных подразделений, за исключением финансовых документов, приказов и распоряжений Комитета.</w:t>
      </w:r>
    </w:p>
    <w:p w:rsidR="00003BA4" w:rsidRDefault="00003BA4">
      <w:pPr>
        <w:pStyle w:val="ConsPlusNormal"/>
        <w:jc w:val="both"/>
      </w:pPr>
      <w:r>
        <w:t xml:space="preserve">(п. 5.5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20.06.2012 N 208)</w:t>
      </w:r>
    </w:p>
    <w:p w:rsidR="00003BA4" w:rsidRDefault="00003BA4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5.6</w:t>
        </w:r>
      </w:hyperlink>
      <w:r>
        <w:t>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Title"/>
        <w:ind w:firstLine="540"/>
        <w:jc w:val="both"/>
        <w:outlineLvl w:val="1"/>
      </w:pPr>
      <w:r>
        <w:t>6. Управление подведомственными Комитету государственными предприятиями и учреждениями</w:t>
      </w:r>
    </w:p>
    <w:p w:rsidR="00003BA4" w:rsidRDefault="00003BA4">
      <w:pPr>
        <w:pStyle w:val="ConsPlusNormal"/>
        <w:ind w:firstLine="540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10.06.2019 N 273)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  <w:r>
        <w:t xml:space="preserve">6.1. Комитет осуществляет функции и полномочия учредителя, а также собственника имущества подведомственных ему государственных унитарных предприятий, указанных в </w:t>
      </w:r>
      <w:hyperlink w:anchor="P305" w:history="1">
        <w:r>
          <w:rPr>
            <w:color w:val="0000FF"/>
          </w:rPr>
          <w:t>приложении 1</w:t>
        </w:r>
      </w:hyperlink>
      <w:r>
        <w:t xml:space="preserve"> к настоящему Положению, в соответствии с </w:t>
      </w:r>
      <w:hyperlink r:id="rId127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 федеральными и областными нормативными правовыми актами.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lastRenderedPageBreak/>
        <w:t xml:space="preserve">6.2. Комитет осуществляет функции и полномочия учредителя в отношении подведомственных ему государственных учреждений, указанных в </w:t>
      </w:r>
      <w:hyperlink w:anchor="P305" w:history="1">
        <w:r>
          <w:rPr>
            <w:color w:val="0000FF"/>
          </w:rPr>
          <w:t>приложении 1</w:t>
        </w:r>
      </w:hyperlink>
      <w:r>
        <w:t xml:space="preserve"> к настоящему Положению, в соответствии с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129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и иными федеральными и областными нормативными правовыми актами.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Title"/>
        <w:ind w:firstLine="540"/>
        <w:jc w:val="both"/>
        <w:outlineLvl w:val="1"/>
      </w:pPr>
      <w:r>
        <w:t>7. Реорганизация и ликвидация Комитета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  <w: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jc w:val="right"/>
        <w:outlineLvl w:val="1"/>
      </w:pPr>
      <w:r>
        <w:t>Приложение 1</w:t>
      </w:r>
    </w:p>
    <w:p w:rsidR="00003BA4" w:rsidRDefault="00003BA4">
      <w:pPr>
        <w:pStyle w:val="ConsPlusNormal"/>
        <w:jc w:val="right"/>
      </w:pPr>
      <w:r>
        <w:t>к Положению...</w:t>
      </w:r>
    </w:p>
    <w:p w:rsidR="00003BA4" w:rsidRDefault="00003BA4">
      <w:pPr>
        <w:pStyle w:val="ConsPlusNormal"/>
        <w:jc w:val="center"/>
      </w:pPr>
    </w:p>
    <w:p w:rsidR="00003BA4" w:rsidRDefault="00003BA4">
      <w:pPr>
        <w:pStyle w:val="ConsPlusTitle"/>
        <w:jc w:val="center"/>
      </w:pPr>
      <w:bookmarkStart w:id="2" w:name="P305"/>
      <w:bookmarkEnd w:id="2"/>
      <w:r>
        <w:t>ПЕРЕЧЕНЬ</w:t>
      </w:r>
    </w:p>
    <w:p w:rsidR="00003BA4" w:rsidRDefault="00003BA4">
      <w:pPr>
        <w:pStyle w:val="ConsPlusTitle"/>
        <w:jc w:val="center"/>
      </w:pPr>
      <w:r>
        <w:t>ПОДВЕДОМСТВЕННЫХ КОМИТЕТУ ПО АГРОПРОМЫШЛЕННОМУ</w:t>
      </w:r>
    </w:p>
    <w:p w:rsidR="00003BA4" w:rsidRDefault="00003BA4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03BA4" w:rsidRDefault="00003BA4">
      <w:pPr>
        <w:pStyle w:val="ConsPlusTitle"/>
        <w:jc w:val="center"/>
      </w:pPr>
      <w:r>
        <w:t>ГОСУДАРСТВЕННЫХ УНИТАРНЫХ ПРЕДПРИЯТИЙ</w:t>
      </w:r>
    </w:p>
    <w:p w:rsidR="00003BA4" w:rsidRDefault="00003BA4">
      <w:pPr>
        <w:pStyle w:val="ConsPlusTitle"/>
        <w:jc w:val="center"/>
      </w:pPr>
      <w:r>
        <w:t>И ГОСУДАРСТВЕННЫХ КАЗЕННЫХ УЧРЕЖДЕНИЙ</w:t>
      </w:r>
    </w:p>
    <w:p w:rsidR="00003BA4" w:rsidRDefault="00003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03BA4" w:rsidRDefault="00003BA4">
            <w:pPr>
              <w:pStyle w:val="ConsPlusNormal"/>
              <w:jc w:val="center"/>
            </w:pPr>
            <w:r>
              <w:rPr>
                <w:color w:val="392C69"/>
              </w:rPr>
              <w:t>от 02.11.2016 N 415)</w:t>
            </w:r>
          </w:p>
        </w:tc>
      </w:tr>
    </w:tbl>
    <w:p w:rsidR="00003BA4" w:rsidRDefault="00003BA4">
      <w:pPr>
        <w:pStyle w:val="ConsPlusNormal"/>
        <w:jc w:val="both"/>
      </w:pPr>
    </w:p>
    <w:p w:rsidR="00003BA4" w:rsidRDefault="00003BA4">
      <w:pPr>
        <w:pStyle w:val="ConsPlusNormal"/>
        <w:ind w:firstLine="540"/>
        <w:jc w:val="both"/>
      </w:pPr>
      <w:r>
        <w:t>1. Ленинградское областное государственное унитарное предприятие "Красный Пахарь".</w:t>
      </w:r>
    </w:p>
    <w:p w:rsidR="00003BA4" w:rsidRDefault="00003BA4">
      <w:pPr>
        <w:pStyle w:val="ConsPlusNormal"/>
        <w:spacing w:before="220"/>
        <w:ind w:firstLine="540"/>
        <w:jc w:val="both"/>
      </w:pPr>
      <w:r>
        <w:t>2. Государственное казенное учреждение Ленинградской области "Агентство по обеспечению деятельности агропромышленного и рыбохозяйственного комплекса Ленинградской области".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jc w:val="right"/>
        <w:outlineLvl w:val="1"/>
      </w:pPr>
      <w:r>
        <w:t>Приложение 2</w:t>
      </w:r>
    </w:p>
    <w:p w:rsidR="00003BA4" w:rsidRDefault="00003BA4">
      <w:pPr>
        <w:pStyle w:val="ConsPlusNormal"/>
        <w:jc w:val="right"/>
      </w:pPr>
      <w:r>
        <w:t>к Положению...</w:t>
      </w:r>
    </w:p>
    <w:p w:rsidR="00003BA4" w:rsidRDefault="00003BA4">
      <w:pPr>
        <w:pStyle w:val="ConsPlusNormal"/>
        <w:jc w:val="center"/>
      </w:pPr>
    </w:p>
    <w:p w:rsidR="00003BA4" w:rsidRDefault="00003BA4">
      <w:pPr>
        <w:pStyle w:val="ConsPlusTitle"/>
        <w:jc w:val="center"/>
      </w:pPr>
      <w:r>
        <w:t>ПЕРЕЧЕНЬ</w:t>
      </w:r>
    </w:p>
    <w:p w:rsidR="00003BA4" w:rsidRDefault="00003BA4">
      <w:pPr>
        <w:pStyle w:val="ConsPlusTitle"/>
        <w:jc w:val="center"/>
      </w:pPr>
      <w:r>
        <w:t>ПОДВЕДОМСТВЕННЫХ КОМИТЕТУ ПО АГРОПРОМЫШЛЕННОМУ</w:t>
      </w:r>
    </w:p>
    <w:p w:rsidR="00003BA4" w:rsidRDefault="00003BA4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03BA4" w:rsidRDefault="00003BA4">
      <w:pPr>
        <w:pStyle w:val="ConsPlusTitle"/>
        <w:jc w:val="center"/>
      </w:pPr>
      <w:r>
        <w:t>ГОСУДАРСТВЕННЫХ УЧРЕЖДЕНИЙ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jc w:val="center"/>
      </w:pPr>
      <w:r>
        <w:t xml:space="preserve">Исключен с 17 июля 2013 года.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03BA4" w:rsidRDefault="00003BA4">
      <w:pPr>
        <w:pStyle w:val="ConsPlusNormal"/>
        <w:jc w:val="center"/>
      </w:pPr>
      <w:r>
        <w:lastRenderedPageBreak/>
        <w:t>Ленинградской области от 17.07.2013 N 210.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jc w:val="right"/>
        <w:outlineLvl w:val="0"/>
      </w:pPr>
      <w:r>
        <w:t>УТВЕРЖДЕНА</w:t>
      </w:r>
    </w:p>
    <w:p w:rsidR="00003BA4" w:rsidRDefault="00003BA4">
      <w:pPr>
        <w:pStyle w:val="ConsPlusNormal"/>
        <w:jc w:val="right"/>
      </w:pPr>
      <w:r>
        <w:t>постановлением Правительства</w:t>
      </w:r>
    </w:p>
    <w:p w:rsidR="00003BA4" w:rsidRDefault="00003BA4">
      <w:pPr>
        <w:pStyle w:val="ConsPlusNormal"/>
        <w:jc w:val="right"/>
      </w:pPr>
      <w:r>
        <w:t>Ленинградской области</w:t>
      </w:r>
    </w:p>
    <w:p w:rsidR="00003BA4" w:rsidRDefault="00003BA4">
      <w:pPr>
        <w:pStyle w:val="ConsPlusNormal"/>
        <w:jc w:val="right"/>
      </w:pPr>
      <w:r>
        <w:t>от 15.07.2009 N 208</w:t>
      </w:r>
    </w:p>
    <w:p w:rsidR="00003BA4" w:rsidRDefault="00003BA4">
      <w:pPr>
        <w:pStyle w:val="ConsPlusNormal"/>
        <w:jc w:val="right"/>
      </w:pPr>
      <w:r>
        <w:t>(приложение 2)</w:t>
      </w:r>
    </w:p>
    <w:p w:rsidR="00003BA4" w:rsidRDefault="00003BA4">
      <w:pPr>
        <w:pStyle w:val="ConsPlusNormal"/>
        <w:jc w:val="center"/>
      </w:pPr>
    </w:p>
    <w:p w:rsidR="00003BA4" w:rsidRDefault="00003BA4">
      <w:pPr>
        <w:pStyle w:val="ConsPlusTitle"/>
        <w:jc w:val="center"/>
      </w:pPr>
      <w:r>
        <w:t>ВНУТРЕННЯЯ СТРУКТУРА</w:t>
      </w:r>
    </w:p>
    <w:p w:rsidR="00003BA4" w:rsidRDefault="00003BA4">
      <w:pPr>
        <w:pStyle w:val="ConsPlusTitle"/>
        <w:jc w:val="center"/>
      </w:pPr>
      <w:r>
        <w:t>КОМИТЕТА ПО АГРОПРОМЫШЛЕННОМУ И РЫБОХОЗЯЙСТВЕННОМУ КОМПЛЕКСУ</w:t>
      </w:r>
    </w:p>
    <w:p w:rsidR="00003BA4" w:rsidRDefault="00003BA4">
      <w:pPr>
        <w:pStyle w:val="ConsPlusTitle"/>
        <w:jc w:val="center"/>
      </w:pPr>
      <w:r>
        <w:t>ЛЕНИНГРАДСКОЙ ОБЛАСТИ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jc w:val="center"/>
      </w:pPr>
      <w:r>
        <w:t xml:space="preserve">Утратила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03BA4" w:rsidRDefault="00003BA4">
      <w:pPr>
        <w:pStyle w:val="ConsPlusNormal"/>
        <w:jc w:val="center"/>
      </w:pPr>
      <w:r>
        <w:t>Ленинградской области от 10.08.2011 N 249.</w:t>
      </w: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ind w:firstLine="540"/>
        <w:jc w:val="both"/>
      </w:pPr>
    </w:p>
    <w:p w:rsidR="00003BA4" w:rsidRDefault="00003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003BA4">
      <w:bookmarkStart w:id="3" w:name="_GoBack"/>
      <w:bookmarkEnd w:id="3"/>
    </w:p>
    <w:sectPr w:rsidR="006F62BA" w:rsidSect="00F2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A4"/>
    <w:rsid w:val="00003BA4"/>
    <w:rsid w:val="00143B17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2C44329B12C1AF77379C3041B99E83623DE20198A70E440D5A4DB5D5EC9BCF8E08E521CE9171C5079BA55B9CA0BB0290D724CB3529C65AFi5m2K" TargetMode="External"/><Relationship Id="rId21" Type="http://schemas.openxmlformats.org/officeDocument/2006/relationships/hyperlink" Target="consultantplus://offline/ref=F2C44329B12C1AF77379C3041B99E83623DE20198A76E440D5A4DB5D5EC9BCF8E08E521CE9171C5679BA55B9CA0BB0290D724CB3529C65AFi5m2K" TargetMode="External"/><Relationship Id="rId42" Type="http://schemas.openxmlformats.org/officeDocument/2006/relationships/hyperlink" Target="consultantplus://offline/ref=F2C44329B12C1AF77379C3041B99E83620DE201F8077E440D5A4DB5D5EC9BCF8E08E521CE9171C5275BA55B9CA0BB0290D724CB3529C65AFi5m2K" TargetMode="External"/><Relationship Id="rId63" Type="http://schemas.openxmlformats.org/officeDocument/2006/relationships/hyperlink" Target="consultantplus://offline/ref=F2C44329B12C1AF77379C3041B99E83623DD24188B74E440D5A4DB5D5EC9BCF8E08E521CE9171B5178BA55B9CA0BB0290D724CB3529C65AFi5m2K" TargetMode="External"/><Relationship Id="rId84" Type="http://schemas.openxmlformats.org/officeDocument/2006/relationships/hyperlink" Target="consultantplus://offline/ref=F2C44329B12C1AF77379C3041B99E83628D823108B7EB94ADDFDD75F59C6E3EFE7C75E1DE9171C547BE550ACDB53BC2B106C4BAA4E9E67iAmDK" TargetMode="External"/><Relationship Id="rId16" Type="http://schemas.openxmlformats.org/officeDocument/2006/relationships/hyperlink" Target="consultantplus://offline/ref=F2C44329B12C1AF77379C3041B99E83623DD23188F73E440D5A4DB5D5EC9BCF8E08E521CE9171C5276BA55B9CA0BB0290D724CB3529C65AFi5m2K" TargetMode="External"/><Relationship Id="rId107" Type="http://schemas.openxmlformats.org/officeDocument/2006/relationships/hyperlink" Target="consultantplus://offline/ref=F2C44329B12C1AF77379C3041B99E83620D92711897CE440D5A4DB5D5EC9BCF8E08E521CE9171C5178BA55B9CA0BB0290D724CB3529C65AFi5m2K" TargetMode="External"/><Relationship Id="rId11" Type="http://schemas.openxmlformats.org/officeDocument/2006/relationships/hyperlink" Target="consultantplus://offline/ref=F2C44329B12C1AF77379C3041B99E83620DE23188172E440D5A4DB5D5EC9BCF8E08E521CE9171C5275BA55B9CA0BB0290D724CB3529C65AFi5m2K" TargetMode="External"/><Relationship Id="rId32" Type="http://schemas.openxmlformats.org/officeDocument/2006/relationships/hyperlink" Target="consultantplus://offline/ref=F2C44329B12C1AF77379C3041B99E83629DD271C807EB94ADDFDD75F59C6E3FDE79F521CEA091C556EB301EAi8mEK" TargetMode="External"/><Relationship Id="rId37" Type="http://schemas.openxmlformats.org/officeDocument/2006/relationships/hyperlink" Target="consultantplus://offline/ref=F2C44329B12C1AF77379C3041B99E83623DF221D8C77E440D5A4DB5D5EC9BCF8E08E521CE9171E5475BA55B9CA0BB0290D724CB3529C65AFi5m2K" TargetMode="External"/><Relationship Id="rId53" Type="http://schemas.openxmlformats.org/officeDocument/2006/relationships/hyperlink" Target="consultantplus://offline/ref=F2C44329B12C1AF77379C3041B99E83623DE20198A73E440D5A4DB5D5EC9BCF8E08E521CE9171C5070BA55B9CA0BB0290D724CB3529C65AFi5m2K" TargetMode="External"/><Relationship Id="rId58" Type="http://schemas.openxmlformats.org/officeDocument/2006/relationships/hyperlink" Target="consultantplus://offline/ref=F2C44329B12C1AF77379C3041B99E83623DD21188C71E440D5A4DB5D5EC9BCF8E08E521CE9171C5275BA55B9CA0BB0290D724CB3529C65AFi5m2K" TargetMode="External"/><Relationship Id="rId74" Type="http://schemas.openxmlformats.org/officeDocument/2006/relationships/hyperlink" Target="consultantplus://offline/ref=F2C44329B12C1AF77379C3041B99E83623DD23188A75E440D5A4DB5D5EC9BCF8E08E521CE9171C5279BA55B9CA0BB0290D724CB3529C65AFi5m2K" TargetMode="External"/><Relationship Id="rId79" Type="http://schemas.openxmlformats.org/officeDocument/2006/relationships/hyperlink" Target="consultantplus://offline/ref=F2C44329B12C1AF77379C3041B99E83620D92711897CE440D5A4DB5D5EC9BCF8E08E521CE9171C5072BA55B9CA0BB0290D724CB3529C65AFi5m2K" TargetMode="External"/><Relationship Id="rId102" Type="http://schemas.openxmlformats.org/officeDocument/2006/relationships/hyperlink" Target="consultantplus://offline/ref=F2C44329B12C1AF77379C3041B99E83623DE231A8C73E440D5A4DB5D5EC9BCF8E08E521CE9171C5075BA55B9CA0BB0290D724CB3529C65AFi5m2K" TargetMode="External"/><Relationship Id="rId123" Type="http://schemas.openxmlformats.org/officeDocument/2006/relationships/hyperlink" Target="consultantplus://offline/ref=F2C44329B12C1AF77379C3041B99E83623DF221F8B70E440D5A4DB5D5EC9BCF8E08E521CE9171C5176BA55B9CA0BB0290D724CB3529C65AFi5m2K" TargetMode="External"/><Relationship Id="rId128" Type="http://schemas.openxmlformats.org/officeDocument/2006/relationships/hyperlink" Target="consultantplus://offline/ref=F2C44329B12C1AF77379C3041B99E83623DD22118B7CE440D5A4DB5D5EC9BCF8F28E0A10E814025277AF03E88Ci5mE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2C44329B12C1AF77379C3041B99E83620DF201A8D71E440D5A4DB5D5EC9BCF8E08E521CE9171C5279BA55B9CA0BB0290D724CB3529C65AFi5m2K" TargetMode="External"/><Relationship Id="rId95" Type="http://schemas.openxmlformats.org/officeDocument/2006/relationships/hyperlink" Target="consultantplus://offline/ref=F2C44329B12C1AF77379C3041B99E83623DE20198A70E440D5A4DB5D5EC9BCF8E08E521CE9171C5076BA55B9CA0BB0290D724CB3529C65AFi5m2K" TargetMode="External"/><Relationship Id="rId22" Type="http://schemas.openxmlformats.org/officeDocument/2006/relationships/hyperlink" Target="consultantplus://offline/ref=F2C44329B12C1AF77379C3041B99E83620D82E1B8C72E440D5A4DB5D5EC9BCF8E08E521CE9171C5275BA55B9CA0BB0290D724CB3529C65AFi5m2K" TargetMode="External"/><Relationship Id="rId27" Type="http://schemas.openxmlformats.org/officeDocument/2006/relationships/hyperlink" Target="consultantplus://offline/ref=F2C44329B12C1AF77379C3041B99E83623DD23198172E440D5A4DB5D5EC9BCF8E08E521CE9171C5275BA55B9CA0BB0290D724CB3529C65AFi5m2K" TargetMode="External"/><Relationship Id="rId43" Type="http://schemas.openxmlformats.org/officeDocument/2006/relationships/hyperlink" Target="consultantplus://offline/ref=F2C44329B12C1AF77379C3041B99E83620DD2410817CE440D5A4DB5D5EC9BCF8E08E521CE9171C5275BA55B9CA0BB0290D724CB3529C65AFi5m2K" TargetMode="External"/><Relationship Id="rId48" Type="http://schemas.openxmlformats.org/officeDocument/2006/relationships/hyperlink" Target="consultantplus://offline/ref=F2C44329B12C1AF77379C3041B99E83623DF221F8B70E440D5A4DB5D5EC9BCF8E08E521CE9171C5176BA55B9CA0BB0290D724CB3529C65AFi5m2K" TargetMode="External"/><Relationship Id="rId64" Type="http://schemas.openxmlformats.org/officeDocument/2006/relationships/hyperlink" Target="consultantplus://offline/ref=F2C44329B12C1AF77379C3041B99E83623DE231A8C73E440D5A4DB5D5EC9BCF8E08E521CE9171C5372BA55B9CA0BB0290D724CB3529C65AFi5m2K" TargetMode="External"/><Relationship Id="rId69" Type="http://schemas.openxmlformats.org/officeDocument/2006/relationships/hyperlink" Target="consultantplus://offline/ref=F2C44329B12C1AF77379C3041B99E83623DE231A8C73E440D5A4DB5D5EC9BCF8E08E521CE9171C5376BA55B9CA0BB0290D724CB3529C65AFi5m2K" TargetMode="External"/><Relationship Id="rId113" Type="http://schemas.openxmlformats.org/officeDocument/2006/relationships/hyperlink" Target="consultantplus://offline/ref=F2C44329B12C1AF77379DC150E99E83623D7211C8870E440D5A4DB5D5EC9BCF8F28E0A10E814025277AF03E88Ci5mEK" TargetMode="External"/><Relationship Id="rId118" Type="http://schemas.openxmlformats.org/officeDocument/2006/relationships/hyperlink" Target="consultantplus://offline/ref=F2C44329B12C1AF77379C3041B99E83623DE20198A70E440D5A4DB5D5EC9BCF8E08E521CE9171C5170BA55B9CA0BB0290D724CB3529C65AFi5m2K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F2C44329B12C1AF77379C3041B99E83623DE231A8C73E440D5A4DB5D5EC9BCF8E08E521CE9171C5379BA55B9CA0BB0290D724CB3529C65AFi5m2K" TargetMode="External"/><Relationship Id="rId85" Type="http://schemas.openxmlformats.org/officeDocument/2006/relationships/hyperlink" Target="consultantplus://offline/ref=F2C44329B12C1AF77379C3041B99E83628D823108B7EB94ADDFDD75F59C6E3EFE7C75E1DE9171C5A7BE550ACDB53BC2B106C4BAA4E9E67iAmDK" TargetMode="External"/><Relationship Id="rId12" Type="http://schemas.openxmlformats.org/officeDocument/2006/relationships/hyperlink" Target="consultantplus://offline/ref=F2C44329B12C1AF77379C3041B99E83623DF221D8C71E440D5A4DB5D5EC9BCF8E08E521CE9171C5671BA55B9CA0BB0290D724CB3529C65AFi5m2K" TargetMode="External"/><Relationship Id="rId17" Type="http://schemas.openxmlformats.org/officeDocument/2006/relationships/hyperlink" Target="consultantplus://offline/ref=F2C44329B12C1AF77379C3041B99E83620DC201B8D7DE440D5A4DB5D5EC9BCF8E08E521CE9171C5275BA55B9CA0BB0290D724CB3529C65AFi5m2K" TargetMode="External"/><Relationship Id="rId33" Type="http://schemas.openxmlformats.org/officeDocument/2006/relationships/hyperlink" Target="consultantplus://offline/ref=F2C44329B12C1AF77379C3041B99E83626DA27108A7EB94ADDFDD75F59C6E3FDE79F521CEA091C556EB301EAi8mEK" TargetMode="External"/><Relationship Id="rId38" Type="http://schemas.openxmlformats.org/officeDocument/2006/relationships/hyperlink" Target="consultantplus://offline/ref=F2C44329B12C1AF77379C3041B99E83620DF201A8D71E440D5A4DB5D5EC9BCF8E08E521CE9171C5275BA55B9CA0BB0290D724CB3529C65AFi5m2K" TargetMode="External"/><Relationship Id="rId59" Type="http://schemas.openxmlformats.org/officeDocument/2006/relationships/hyperlink" Target="consultantplus://offline/ref=F2C44329B12C1AF77379C3041B99E83623DD23188F73E440D5A4DB5D5EC9BCF8E08E521CE9171C5277BA55B9CA0BB0290D724CB3529C65AFi5m2K" TargetMode="External"/><Relationship Id="rId103" Type="http://schemas.openxmlformats.org/officeDocument/2006/relationships/hyperlink" Target="consultantplus://offline/ref=F2C44329B12C1AF77379C3041B99E83620DF201A8D71E440D5A4DB5D5EC9BCF8E08E521CE9171C5377BA55B9CA0BB0290D724CB3529C65AFi5m2K" TargetMode="External"/><Relationship Id="rId108" Type="http://schemas.openxmlformats.org/officeDocument/2006/relationships/hyperlink" Target="consultantplus://offline/ref=F2C44329B12C1AF77379C3041B99E83620D92711897CE440D5A4DB5D5EC9BCF8E08E521CE9171C5672BA55B9CA0BB0290D724CB3529C65AFi5m2K" TargetMode="External"/><Relationship Id="rId124" Type="http://schemas.openxmlformats.org/officeDocument/2006/relationships/hyperlink" Target="consultantplus://offline/ref=F2C44329B12C1AF77379C3041B99E83620DD2410817CE440D5A4DB5D5EC9BCF8E08E521CE9171C5275BA55B9CA0BB0290D724CB3529C65AFi5m2K" TargetMode="External"/><Relationship Id="rId129" Type="http://schemas.openxmlformats.org/officeDocument/2006/relationships/hyperlink" Target="consultantplus://offline/ref=F2C44329B12C1AF77379C3041B99E83623DD22118F7DE440D5A4DB5D5EC9BCF8E08E521CE9171C5370BA55B9CA0BB0290D724CB3529C65AFi5m2K" TargetMode="External"/><Relationship Id="rId54" Type="http://schemas.openxmlformats.org/officeDocument/2006/relationships/hyperlink" Target="consultantplus://offline/ref=F2C44329B12C1AF77379C3041B99E83623DE241C8A72E440D5A4DB5D5EC9BCF8E08E521CE9171C5577BA55B9CA0BB0290D724CB3529C65AFi5m2K" TargetMode="External"/><Relationship Id="rId70" Type="http://schemas.openxmlformats.org/officeDocument/2006/relationships/hyperlink" Target="consultantplus://offline/ref=F2C44329B12C1AF77379C3041B99E83620DE201F8077E440D5A4DB5D5EC9BCF8E08E521CE9171C5276BA55B9CA0BB0290D724CB3529C65AFi5m2K" TargetMode="External"/><Relationship Id="rId75" Type="http://schemas.openxmlformats.org/officeDocument/2006/relationships/hyperlink" Target="consultantplus://offline/ref=F2C44329B12C1AF77379C3041B99E83623DD23198172E440D5A4DB5D5EC9BCF8E08E521CE9171C5277BA55B9CA0BB0290D724CB3529C65AFi5m2K" TargetMode="External"/><Relationship Id="rId91" Type="http://schemas.openxmlformats.org/officeDocument/2006/relationships/hyperlink" Target="consultantplus://offline/ref=F2C44329B12C1AF77379C3041B99E83620D7231B8171E440D5A4DB5D5EC9BCF8E08E521CE9171C5B77BA55B9CA0BB0290D724CB3529C65AFi5m2K" TargetMode="External"/><Relationship Id="rId96" Type="http://schemas.openxmlformats.org/officeDocument/2006/relationships/hyperlink" Target="consultantplus://offline/ref=F2C44329B12C1AF77379C3041B99E83628D823108B7EB94ADDFDD75F59C6E3EFE7C75E1DE9171D527BE550ACDB53BC2B106C4BAA4E9E67iA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44329B12C1AF77379C3041B99E83628D823108B7EB94ADDFDD75F59C6E3EFE7C75E1DE9171C577BE550ACDB53BC2B106C4BAA4E9E67iAmDK" TargetMode="External"/><Relationship Id="rId23" Type="http://schemas.openxmlformats.org/officeDocument/2006/relationships/hyperlink" Target="consultantplus://offline/ref=F2C44329B12C1AF77379C3041B99E83623DE20198A70E440D5A4DB5D5EC9BCF8E08E521CE9171C5072BA55B9CA0BB0290D724CB3529C65AFi5m2K" TargetMode="External"/><Relationship Id="rId28" Type="http://schemas.openxmlformats.org/officeDocument/2006/relationships/hyperlink" Target="consultantplus://offline/ref=F2C44329B12C1AF77379C3041B99E83623DD23188A75E440D5A4DB5D5EC9BCF8E08E521CE9171C5275BA55B9CA0BB0290D724CB3529C65AFi5m2K" TargetMode="External"/><Relationship Id="rId49" Type="http://schemas.openxmlformats.org/officeDocument/2006/relationships/hyperlink" Target="consultantplus://offline/ref=F2C44329B12C1AF77379C3041B99E83620D92711897CE440D5A4DB5D5EC9BCF8E08E521CE9171C5275BA55B9CA0BB0290D724CB3529C65AFi5m2K" TargetMode="External"/><Relationship Id="rId114" Type="http://schemas.openxmlformats.org/officeDocument/2006/relationships/hyperlink" Target="consultantplus://offline/ref=F2C44329B12C1AF77379C3041B99E83623DF221D8C75E440D5A4DB5D5EC9BCF8E08E521CE9171C5475BA55B9CA0BB0290D724CB3529C65AFi5m2K" TargetMode="External"/><Relationship Id="rId119" Type="http://schemas.openxmlformats.org/officeDocument/2006/relationships/hyperlink" Target="consultantplus://offline/ref=F2C44329B12C1AF77379C3041B99E83623DE20198A70E440D5A4DB5D5EC9BCF8E08E521CE9171C5171BA55B9CA0BB0290D724CB3529C65AFi5m2K" TargetMode="External"/><Relationship Id="rId44" Type="http://schemas.openxmlformats.org/officeDocument/2006/relationships/hyperlink" Target="consultantplus://offline/ref=F2C44329B12C1AF77379C3041B99E83620D7231B8171E440D5A4DB5D5EC9BCF8E08E521CE9171C5B75BA55B9CA0BB0290D724CB3529C65AFi5m2K" TargetMode="External"/><Relationship Id="rId60" Type="http://schemas.openxmlformats.org/officeDocument/2006/relationships/hyperlink" Target="consultantplus://offline/ref=F2C44329B12C1AF77379C3041B99E83623DE231A8C73E440D5A4DB5D5EC9BCF8E08E521CE9171C5370BA55B9CA0BB0290D724CB3529C65AFi5m2K" TargetMode="External"/><Relationship Id="rId65" Type="http://schemas.openxmlformats.org/officeDocument/2006/relationships/hyperlink" Target="consultantplus://offline/ref=F2C44329B12C1AF77379C3041B99E83620D92711897CE440D5A4DB5D5EC9BCF8E08E521CE9171C5371BA55B9CA0BB0290D724CB3529C65AFi5m2K" TargetMode="External"/><Relationship Id="rId81" Type="http://schemas.openxmlformats.org/officeDocument/2006/relationships/hyperlink" Target="consultantplus://offline/ref=F2C44329B12C1AF77379C3041B99E83623DD23198172E440D5A4DB5D5EC9BCF8E08E521CE9171C5278BA55B9CA0BB0290D724CB3529C65AFi5m2K" TargetMode="External"/><Relationship Id="rId86" Type="http://schemas.openxmlformats.org/officeDocument/2006/relationships/hyperlink" Target="consultantplus://offline/ref=F2C44329B12C1AF77379C3041B99E83620D92711897CE440D5A4DB5D5EC9BCF8E08E521CE9171C5078BA55B9CA0BB0290D724CB3529C65AFi5m2K" TargetMode="External"/><Relationship Id="rId130" Type="http://schemas.openxmlformats.org/officeDocument/2006/relationships/hyperlink" Target="consultantplus://offline/ref=F2C44329B12C1AF77379C3041B99E83620D82E1B8C72E440D5A4DB5D5EC9BCF8E08E521CE9171C5370BA55B9CA0BB0290D724CB3529C65AFi5m2K" TargetMode="External"/><Relationship Id="rId13" Type="http://schemas.openxmlformats.org/officeDocument/2006/relationships/hyperlink" Target="consultantplus://offline/ref=F2C44329B12C1AF77379C3041B99E83620DE201F8077E440D5A4DB5D5EC9BCF8E08E521CE9171C5275BA55B9CA0BB0290D724CB3529C65AFi5m2K" TargetMode="External"/><Relationship Id="rId18" Type="http://schemas.openxmlformats.org/officeDocument/2006/relationships/hyperlink" Target="consultantplus://offline/ref=F2C44329B12C1AF77379C3041B99E83623DF221F8B7DE440D5A4DB5D5EC9BCF8E08E521CE9171C5179BA55B9CA0BB0290D724CB3529C65AFi5m2K" TargetMode="External"/><Relationship Id="rId39" Type="http://schemas.openxmlformats.org/officeDocument/2006/relationships/hyperlink" Target="consultantplus://offline/ref=F2C44329B12C1AF77379C3041B99E83623DF221D8C75E440D5A4DB5D5EC9BCF8E08E521CE9171C5475BA55B9CA0BB0290D724CB3529C65AFi5m2K" TargetMode="External"/><Relationship Id="rId109" Type="http://schemas.openxmlformats.org/officeDocument/2006/relationships/hyperlink" Target="consultantplus://offline/ref=F2C44329B12C1AF77379C3041B99E83623DE231A8C73E440D5A4DB5D5EC9BCF8E08E521CE9171C5173BA55B9CA0BB0290D724CB3529C65AFi5m2K" TargetMode="External"/><Relationship Id="rId34" Type="http://schemas.openxmlformats.org/officeDocument/2006/relationships/hyperlink" Target="consultantplus://offline/ref=F2C44329B12C1AF77379C3041B99E83629DE261E8F7EB94ADDFDD75F59C6E3FDE79F521CEA091C556EB301EAi8mEK" TargetMode="External"/><Relationship Id="rId50" Type="http://schemas.openxmlformats.org/officeDocument/2006/relationships/hyperlink" Target="consultantplus://offline/ref=F2C44329B12C1AF77379C3041B99E83623DE20198A76E440D5A4DB5D5EC9BCF8E08E521CE9171C5679BA55B9CA0BB0290D724CB3529C65AFi5m2K" TargetMode="External"/><Relationship Id="rId55" Type="http://schemas.openxmlformats.org/officeDocument/2006/relationships/hyperlink" Target="consultantplus://offline/ref=F2C44329B12C1AF77379C3041B99E83623DE231A8C73E440D5A4DB5D5EC9BCF8E08E521CE9171C5275BA55B9CA0BB0290D724CB3529C65AFi5m2K" TargetMode="External"/><Relationship Id="rId76" Type="http://schemas.openxmlformats.org/officeDocument/2006/relationships/hyperlink" Target="consultantplus://offline/ref=F2C44329B12C1AF77379C3041B99E83620DE201F8077E440D5A4DB5D5EC9BCF8E08E521CE9171C5278BA55B9CA0BB0290D724CB3529C65AFi5m2K" TargetMode="External"/><Relationship Id="rId97" Type="http://schemas.openxmlformats.org/officeDocument/2006/relationships/hyperlink" Target="consultantplus://offline/ref=F2C44329B12C1AF77379C3041B99E83620DF201A8D71E440D5A4DB5D5EC9BCF8E08E521CE9171C5372BA55B9CA0BB0290D724CB3529C65AFi5m2K" TargetMode="External"/><Relationship Id="rId104" Type="http://schemas.openxmlformats.org/officeDocument/2006/relationships/hyperlink" Target="consultantplus://offline/ref=F2C44329B12C1AF77379C3041B99E83623DE231A8C73E440D5A4DB5D5EC9BCF8E08E521CE9171C5077BA55B9CA0BB0290D724CB3529C65AFi5m2K" TargetMode="External"/><Relationship Id="rId120" Type="http://schemas.openxmlformats.org/officeDocument/2006/relationships/hyperlink" Target="consultantplus://offline/ref=F2C44329B12C1AF77379C3041B99E83623DE20198A76E440D5A4DB5D5EC9BCF8E08E521CE9171C5679BA55B9CA0BB0290D724CB3529C65AFi5m2K" TargetMode="External"/><Relationship Id="rId125" Type="http://schemas.openxmlformats.org/officeDocument/2006/relationships/hyperlink" Target="consultantplus://offline/ref=F2C44329B12C1AF77379C3041B99E83623DF221D8C77E440D5A4DB5D5EC9BCF8E08E521CE9171E5574BA55B9CA0BB0290D724CB3529C65AFi5m2K" TargetMode="External"/><Relationship Id="rId7" Type="http://schemas.openxmlformats.org/officeDocument/2006/relationships/hyperlink" Target="consultantplus://offline/ref=F2C44329B12C1AF77379C3041B99E83623DF221D8C74E440D5A4DB5D5EC9BCF8E08E521CE9171C5479BA55B9CA0BB0290D724CB3529C65AFi5m2K" TargetMode="External"/><Relationship Id="rId71" Type="http://schemas.openxmlformats.org/officeDocument/2006/relationships/hyperlink" Target="consultantplus://offline/ref=F2C44329B12C1AF77379C3041B99E83623DD23188A75E440D5A4DB5D5EC9BCF8E08E521CE9171C5275BA55B9CA0BB0290D724CB3529C65AFi5m2K" TargetMode="External"/><Relationship Id="rId92" Type="http://schemas.openxmlformats.org/officeDocument/2006/relationships/hyperlink" Target="consultantplus://offline/ref=F2C44329B12C1AF77379C3041B99E83620DC201B8D7DE440D5A4DB5D5EC9BCF8E08E521CE9171C5277BA55B9CA0BB0290D724CB3529C65AFi5m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2C44329B12C1AF77379C3041B99E83623DD21188C71E440D5A4DB5D5EC9BCF8E08E521CE9171C5275BA55B9CA0BB0290D724CB3529C65AFi5m2K" TargetMode="External"/><Relationship Id="rId24" Type="http://schemas.openxmlformats.org/officeDocument/2006/relationships/hyperlink" Target="consultantplus://offline/ref=F2C44329B12C1AF77379C3041B99E83623DE20198A73E440D5A4DB5D5EC9BCF8E08E521CE9171C5070BA55B9CA0BB0290D724CB3529C65AFi5m2K" TargetMode="External"/><Relationship Id="rId40" Type="http://schemas.openxmlformats.org/officeDocument/2006/relationships/hyperlink" Target="consultantplus://offline/ref=F2C44329B12C1AF77379C3041B99E83620DE23188172E440D5A4DB5D5EC9BCF8E08E521CE9171C5278BA55B9CA0BB0290D724CB3529C65AFi5m2K" TargetMode="External"/><Relationship Id="rId45" Type="http://schemas.openxmlformats.org/officeDocument/2006/relationships/hyperlink" Target="consultantplus://offline/ref=F2C44329B12C1AF77379C3041B99E83623DD23188F73E440D5A4DB5D5EC9BCF8E08E521CE9171C5276BA55B9CA0BB0290D724CB3529C65AFi5m2K" TargetMode="External"/><Relationship Id="rId66" Type="http://schemas.openxmlformats.org/officeDocument/2006/relationships/hyperlink" Target="consultantplus://offline/ref=F2C44329B12C1AF77379C3041B99E83623DD23188F73E440D5A4DB5D5EC9BCF8E08E521CE9171C5278BA55B9CA0BB0290D724CB3529C65AFi5m2K" TargetMode="External"/><Relationship Id="rId87" Type="http://schemas.openxmlformats.org/officeDocument/2006/relationships/hyperlink" Target="consultantplus://offline/ref=F2C44329B12C1AF77379DC150E99E83623D7211C8870E440D5A4DB5D5EC9BCF8F28E0A10E814025277AF03E88Ci5mEK" TargetMode="External"/><Relationship Id="rId110" Type="http://schemas.openxmlformats.org/officeDocument/2006/relationships/hyperlink" Target="consultantplus://offline/ref=F2C44329B12C1AF77379C3041B99E83620D92711897CE440D5A4DB5D5EC9BCF8E08E521CE9171C5673BA55B9CA0BB0290D724CB3529C65AFi5m2K" TargetMode="External"/><Relationship Id="rId115" Type="http://schemas.openxmlformats.org/officeDocument/2006/relationships/hyperlink" Target="consultantplus://offline/ref=F2C44329B12C1AF77379C3041B99E83623DF221F8B7DE440D5A4DB5D5EC9BCF8E08E521CE9171C5179BA55B9CA0BB0290D724CB3529C65AFi5m2K" TargetMode="External"/><Relationship Id="rId131" Type="http://schemas.openxmlformats.org/officeDocument/2006/relationships/hyperlink" Target="consultantplus://offline/ref=F2C44329B12C1AF77379C3041B99E83620DC201B8D7DE440D5A4DB5D5EC9BCF8E08E521CE9171C5370BA55B9CA0BB0290D724CB3529C65AFi5m2K" TargetMode="External"/><Relationship Id="rId61" Type="http://schemas.openxmlformats.org/officeDocument/2006/relationships/hyperlink" Target="consultantplus://offline/ref=F2C44329B12C1AF77379C3041B99E83623DE20198A73E440D5A4DB5D5EC9BCF8E08E521CE9171C5070BA55B9CA0BB0290D724CB3529C65AFi5m2K" TargetMode="External"/><Relationship Id="rId82" Type="http://schemas.openxmlformats.org/officeDocument/2006/relationships/hyperlink" Target="consultantplus://offline/ref=F2C44329B12C1AF77379C3041B99E83623DD23188F73E440D5A4DB5D5EC9BCF8E08E521CE9171C5279BA55B9CA0BB0290D724CB3529C65AFi5m2K" TargetMode="External"/><Relationship Id="rId19" Type="http://schemas.openxmlformats.org/officeDocument/2006/relationships/hyperlink" Target="consultantplus://offline/ref=F2C44329B12C1AF77379C3041B99E83623DF221F8B70E440D5A4DB5D5EC9BCF8E08E521CE9171C5176BA55B9CA0BB0290D724CB3529C65AFi5m2K" TargetMode="External"/><Relationship Id="rId14" Type="http://schemas.openxmlformats.org/officeDocument/2006/relationships/hyperlink" Target="consultantplus://offline/ref=F2C44329B12C1AF77379C3041B99E83620DD2410817CE440D5A4DB5D5EC9BCF8E08E521CE9171C5275BA55B9CA0BB0290D724CB3529C65AFi5m2K" TargetMode="External"/><Relationship Id="rId30" Type="http://schemas.openxmlformats.org/officeDocument/2006/relationships/hyperlink" Target="consultantplus://offline/ref=F2C44329B12C1AF77379C3041B99E83623DD24188B74E440D5A4DB5D5EC9BCF8E08E5214EE1C480334E40CE98D40BD2F106E4CB6i4mCK" TargetMode="External"/><Relationship Id="rId35" Type="http://schemas.openxmlformats.org/officeDocument/2006/relationships/hyperlink" Target="consultantplus://offline/ref=F2C44329B12C1AF77379C3041B99E83628D823108B7EB94ADDFDD75F59C6E3EFE7C75E1DE9171C577BE550ACDB53BC2B106C4BAA4E9E67iAmDK" TargetMode="External"/><Relationship Id="rId56" Type="http://schemas.openxmlformats.org/officeDocument/2006/relationships/hyperlink" Target="consultantplus://offline/ref=F2C44329B12C1AF77379C3041B99E83623DD23198172E440D5A4DB5D5EC9BCF8E08E521CE9171C5275BA55B9CA0BB0290D724CB3529C65AFi5m2K" TargetMode="External"/><Relationship Id="rId77" Type="http://schemas.openxmlformats.org/officeDocument/2006/relationships/hyperlink" Target="consultantplus://offline/ref=F2C44329B12C1AF77379C3041B99E83620D92711897CE440D5A4DB5D5EC9BCF8E08E521CE9171C5375BA55B9CA0BB0290D724CB3529C65AFi5m2K" TargetMode="External"/><Relationship Id="rId100" Type="http://schemas.openxmlformats.org/officeDocument/2006/relationships/hyperlink" Target="consultantplus://offline/ref=F2C44329B12C1AF77379C3041B99E83623DE231A8C73E440D5A4DB5D5EC9BCF8E08E521CE9171C5074BA55B9CA0BB0290D724CB3529C65AFi5m2K" TargetMode="External"/><Relationship Id="rId105" Type="http://schemas.openxmlformats.org/officeDocument/2006/relationships/hyperlink" Target="consultantplus://offline/ref=F2C44329B12C1AF77379C3041B99E83620D92711897CE440D5A4DB5D5EC9BCF8E08E521CE9171C5177BA55B9CA0BB0290D724CB3529C65AFi5m2K" TargetMode="External"/><Relationship Id="rId126" Type="http://schemas.openxmlformats.org/officeDocument/2006/relationships/hyperlink" Target="consultantplus://offline/ref=F2C44329B12C1AF77379C3041B99E83623DE241C8A72E440D5A4DB5D5EC9BCF8E08E521CE9171C5577BA55B9CA0BB0290D724CB3529C65AFi5m2K" TargetMode="External"/><Relationship Id="rId8" Type="http://schemas.openxmlformats.org/officeDocument/2006/relationships/hyperlink" Target="consultantplus://offline/ref=F2C44329B12C1AF77379C3041B99E83623DF221D8C77E440D5A4DB5D5EC9BCF8E08E521CE9171E5475BA55B9CA0BB0290D724CB3529C65AFi5m2K" TargetMode="External"/><Relationship Id="rId51" Type="http://schemas.openxmlformats.org/officeDocument/2006/relationships/hyperlink" Target="consultantplus://offline/ref=F2C44329B12C1AF77379C3041B99E83620D82E1B8C72E440D5A4DB5D5EC9BCF8E08E521CE9171C5275BA55B9CA0BB0290D724CB3529C65AFi5m2K" TargetMode="External"/><Relationship Id="rId72" Type="http://schemas.openxmlformats.org/officeDocument/2006/relationships/hyperlink" Target="consultantplus://offline/ref=F2C44329B12C1AF77379C3041B99E83623DD23188A75E440D5A4DB5D5EC9BCF8E08E521CE9171C5277BA55B9CA0BB0290D724CB3529C65AFi5m2K" TargetMode="External"/><Relationship Id="rId93" Type="http://schemas.openxmlformats.org/officeDocument/2006/relationships/hyperlink" Target="consultantplus://offline/ref=F2C44329B12C1AF77379C3041B99E83623DE20198A70E440D5A4DB5D5EC9BCF8E08E521CE9171C5074BA55B9CA0BB0290D724CB3529C65AFi5m2K" TargetMode="External"/><Relationship Id="rId98" Type="http://schemas.openxmlformats.org/officeDocument/2006/relationships/hyperlink" Target="consultantplus://offline/ref=F2C44329B12C1AF77379C3041B99E83620DF201A8D71E440D5A4DB5D5EC9BCF8E08E521CE9171C5374BA55B9CA0BB0290D724CB3529C65AFi5m2K" TargetMode="External"/><Relationship Id="rId121" Type="http://schemas.openxmlformats.org/officeDocument/2006/relationships/hyperlink" Target="consultantplus://offline/ref=F2C44329B12C1AF77379C3041B99E83623DF221D8C77E440D5A4DB5D5EC9BCF8E08E521CE9171E5477BA55B9CA0BB0290D724CB3529C65AFi5m2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2C44329B12C1AF77379C3041B99E83623DE241C8A72E440D5A4DB5D5EC9BCF8E08E521CE9171C5577BA55B9CA0BB0290D724CB3529C65AFi5m2K" TargetMode="External"/><Relationship Id="rId46" Type="http://schemas.openxmlformats.org/officeDocument/2006/relationships/hyperlink" Target="consultantplus://offline/ref=F2C44329B12C1AF77379C3041B99E83620DC201B8D7DE440D5A4DB5D5EC9BCF8E08E521CE9171C5275BA55B9CA0BB0290D724CB3529C65AFi5m2K" TargetMode="External"/><Relationship Id="rId67" Type="http://schemas.openxmlformats.org/officeDocument/2006/relationships/hyperlink" Target="consultantplus://offline/ref=F2C44329B12C1AF77379C3041B99E83623DE231A8C73E440D5A4DB5D5EC9BCF8E08E521CE9171C5374BA55B9CA0BB0290D724CB3529C65AFi5m2K" TargetMode="External"/><Relationship Id="rId116" Type="http://schemas.openxmlformats.org/officeDocument/2006/relationships/hyperlink" Target="consultantplus://offline/ref=F2C44329B12C1AF77379C3041B99E83623DE20198A70E440D5A4DB5D5EC9BCF8E08E521CE9171C5077BA55B9CA0BB0290D724CB3529C65AFi5m2K" TargetMode="External"/><Relationship Id="rId20" Type="http://schemas.openxmlformats.org/officeDocument/2006/relationships/hyperlink" Target="consultantplus://offline/ref=F2C44329B12C1AF77379C3041B99E83620D92711897CE440D5A4DB5D5EC9BCF8E08E521CE9171C5275BA55B9CA0BB0290D724CB3529C65AFi5m2K" TargetMode="External"/><Relationship Id="rId41" Type="http://schemas.openxmlformats.org/officeDocument/2006/relationships/hyperlink" Target="consultantplus://offline/ref=F2C44329B12C1AF77379C3041B99E83623DF221D8C71E440D5A4DB5D5EC9BCF8E08E521CE9171C5671BA55B9CA0BB0290D724CB3529C65AFi5m2K" TargetMode="External"/><Relationship Id="rId62" Type="http://schemas.openxmlformats.org/officeDocument/2006/relationships/hyperlink" Target="consultantplus://offline/ref=F2C44329B12C1AF77379DC150E99E83623D7201C8223B34284F1D5585699E6E8F6C75E1EF7171B4C72B103iEm8K" TargetMode="External"/><Relationship Id="rId83" Type="http://schemas.openxmlformats.org/officeDocument/2006/relationships/hyperlink" Target="consultantplus://offline/ref=F2C44329B12C1AF77379C3041B99E83623DE231A8C73E440D5A4DB5D5EC9BCF8E08E521CE9171C5070BA55B9CA0BB0290D724CB3529C65AFi5m2K" TargetMode="External"/><Relationship Id="rId88" Type="http://schemas.openxmlformats.org/officeDocument/2006/relationships/hyperlink" Target="consultantplus://offline/ref=F2C44329B12C1AF77379C3041B99E83620DF201A8D71E440D5A4DB5D5EC9BCF8E08E521CE9171C5277BA55B9CA0BB0290D724CB3529C65AFi5m2K" TargetMode="External"/><Relationship Id="rId111" Type="http://schemas.openxmlformats.org/officeDocument/2006/relationships/hyperlink" Target="consultantplus://offline/ref=F2C44329B12C1AF77379C3041B99E83623DF221D8C74E440D5A4DB5D5EC9BCF8E08E521CE9171C5571BA55B9CA0BB0290D724CB3529C65AFi5m2K" TargetMode="External"/><Relationship Id="rId132" Type="http://schemas.openxmlformats.org/officeDocument/2006/relationships/hyperlink" Target="consultantplus://offline/ref=F2C44329B12C1AF77379C3041B99E83620DE23188172E440D5A4DB5D5EC9BCF8E08E521CE9171C5277BA55B9CA0BB0290D724CB3529C65AFi5m2K" TargetMode="External"/><Relationship Id="rId15" Type="http://schemas.openxmlformats.org/officeDocument/2006/relationships/hyperlink" Target="consultantplus://offline/ref=F2C44329B12C1AF77379C3041B99E83620D7231B8171E440D5A4DB5D5EC9BCF8E08E521CE9171C5B75BA55B9CA0BB0290D724CB3529C65AFi5m2K" TargetMode="External"/><Relationship Id="rId36" Type="http://schemas.openxmlformats.org/officeDocument/2006/relationships/hyperlink" Target="consultantplus://offline/ref=F2C44329B12C1AF77379C3041B99E83623DF221D8C74E440D5A4DB5D5EC9BCF8E08E521CE9171C5479BA55B9CA0BB0290D724CB3529C65AFi5m2K" TargetMode="External"/><Relationship Id="rId57" Type="http://schemas.openxmlformats.org/officeDocument/2006/relationships/hyperlink" Target="consultantplus://offline/ref=F2C44329B12C1AF77379C3041B99E83623DD23188A75E440D5A4DB5D5EC9BCF8E08E521CE9171C5275BA55B9CA0BB0290D724CB3529C65AFi5m2K" TargetMode="External"/><Relationship Id="rId106" Type="http://schemas.openxmlformats.org/officeDocument/2006/relationships/hyperlink" Target="consultantplus://offline/ref=F2C44329B12C1AF77379C3041B99E83623DE231A8C73E440D5A4DB5D5EC9BCF8E08E521CE9171C5078BA55B9CA0BB0290D724CB3529C65AFi5m2K" TargetMode="External"/><Relationship Id="rId127" Type="http://schemas.openxmlformats.org/officeDocument/2006/relationships/hyperlink" Target="consultantplus://offline/ref=F2C44329B12C1AF77379C3041B99E83623DD221C8D74E440D5A4DB5D5EC9BCF8E08E521CE9171C5370BA55B9CA0BB0290D724CB3529C65AFi5m2K" TargetMode="External"/><Relationship Id="rId10" Type="http://schemas.openxmlformats.org/officeDocument/2006/relationships/hyperlink" Target="consultantplus://offline/ref=F2C44329B12C1AF77379C3041B99E83623DF221D8C75E440D5A4DB5D5EC9BCF8E08E521CE9171C5475BA55B9CA0BB0290D724CB3529C65AFi5m2K" TargetMode="External"/><Relationship Id="rId31" Type="http://schemas.openxmlformats.org/officeDocument/2006/relationships/hyperlink" Target="consultantplus://offline/ref=F2C44329B12C1AF77379C3041B99E83620DE23188172E440D5A4DB5D5EC9BCF8E08E521CE9171C5277BA55B9CA0BB0290D724CB3529C65AFi5m2K" TargetMode="External"/><Relationship Id="rId52" Type="http://schemas.openxmlformats.org/officeDocument/2006/relationships/hyperlink" Target="consultantplus://offline/ref=F2C44329B12C1AF77379C3041B99E83623DE20198A70E440D5A4DB5D5EC9BCF8E08E521CE9171C5072BA55B9CA0BB0290D724CB3529C65AFi5m2K" TargetMode="External"/><Relationship Id="rId73" Type="http://schemas.openxmlformats.org/officeDocument/2006/relationships/hyperlink" Target="consultantplus://offline/ref=F2C44329B12C1AF77379C3041B99E83623DD23188A75E440D5A4DB5D5EC9BCF8E08E521CE9171C5278BA55B9CA0BB0290D724CB3529C65AFi5m2K" TargetMode="External"/><Relationship Id="rId78" Type="http://schemas.openxmlformats.org/officeDocument/2006/relationships/hyperlink" Target="consultantplus://offline/ref=F2C44329B12C1AF77379C3041B99E83623DE231A8C73E440D5A4DB5D5EC9BCF8E08E521CE9171C5377BA55B9CA0BB0290D724CB3529C65AFi5m2K" TargetMode="External"/><Relationship Id="rId94" Type="http://schemas.openxmlformats.org/officeDocument/2006/relationships/hyperlink" Target="consultantplus://offline/ref=F2C44329B12C1AF77379C3041B99E83623DD21188C71E440D5A4DB5D5EC9BCF8E08E521CE9171C5275BA55B9CA0BB0290D724CB3529C65AFi5m2K" TargetMode="External"/><Relationship Id="rId99" Type="http://schemas.openxmlformats.org/officeDocument/2006/relationships/hyperlink" Target="consultantplus://offline/ref=F2C44329B12C1AF77379C3041B99E83620D92711897CE440D5A4DB5D5EC9BCF8E08E521CE9171C5173BA55B9CA0BB0290D724CB3529C65AFi5m2K" TargetMode="External"/><Relationship Id="rId101" Type="http://schemas.openxmlformats.org/officeDocument/2006/relationships/hyperlink" Target="consultantplus://offline/ref=F2C44329B12C1AF77379C3041B99E83620D92711897CE440D5A4DB5D5EC9BCF8E08E521CE9171C5174BA55B9CA0BB0290D724CB3529C65AFi5m2K" TargetMode="External"/><Relationship Id="rId122" Type="http://schemas.openxmlformats.org/officeDocument/2006/relationships/hyperlink" Target="consultantplus://offline/ref=F2C44329B12C1AF77379C3041B99E83623DF221D8C77E440D5A4DB5D5EC9BCF8E08E521CE9171E5570BA55B9CA0BB0290D724CB3529C65AFi5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44329B12C1AF77379C3041B99E83620DF201A8D71E440D5A4DB5D5EC9BCF8E08E521CE9171C5275BA55B9CA0BB0290D724CB3529C65AFi5m2K" TargetMode="External"/><Relationship Id="rId26" Type="http://schemas.openxmlformats.org/officeDocument/2006/relationships/hyperlink" Target="consultantplus://offline/ref=F2C44329B12C1AF77379C3041B99E83623DE231A8C73E440D5A4DB5D5EC9BCF8E08E521CE9171C5275BA55B9CA0BB0290D724CB3529C65AFi5m2K" TargetMode="External"/><Relationship Id="rId47" Type="http://schemas.openxmlformats.org/officeDocument/2006/relationships/hyperlink" Target="consultantplus://offline/ref=F2C44329B12C1AF77379C3041B99E83623DF221F8B7DE440D5A4DB5D5EC9BCF8E08E521CE9171C5179BA55B9CA0BB0290D724CB3529C65AFi5m2K" TargetMode="External"/><Relationship Id="rId68" Type="http://schemas.openxmlformats.org/officeDocument/2006/relationships/hyperlink" Target="consultantplus://offline/ref=F2C44329B12C1AF77379C3041B99E83620D92711897CE440D5A4DB5D5EC9BCF8E08E521CE9171C5373BA55B9CA0BB0290D724CB3529C65AFi5m2K" TargetMode="External"/><Relationship Id="rId89" Type="http://schemas.openxmlformats.org/officeDocument/2006/relationships/hyperlink" Target="consultantplus://offline/ref=F2C44329B12C1AF77379C3041B99E83620DF201A8D71E440D5A4DB5D5EC9BCF8E08E521CE9171C5279BA55B9CA0BB0290D724CB3529C65AFi5m2K" TargetMode="External"/><Relationship Id="rId112" Type="http://schemas.openxmlformats.org/officeDocument/2006/relationships/hyperlink" Target="consultantplus://offline/ref=F2C44329B12C1AF77379C3041B99E83620DF201A8D71E440D5A4DB5D5EC9BCF8E08E521CE9171C5072BA55B9CA0BB0290D724CB3529C65AFi5m2K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8750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2020-07-13T10:38:00Z</dcterms:created>
  <dcterms:modified xsi:type="dcterms:W3CDTF">2020-07-13T10:38:00Z</dcterms:modified>
</cp:coreProperties>
</file>