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C0C" w:rsidRDefault="00981C0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81C0C" w:rsidRDefault="00981C0C">
      <w:pPr>
        <w:pStyle w:val="ConsPlusNormal"/>
        <w:outlineLvl w:val="0"/>
      </w:pPr>
    </w:p>
    <w:p w:rsidR="00981C0C" w:rsidRDefault="00981C0C">
      <w:pPr>
        <w:pStyle w:val="ConsPlusTitle"/>
        <w:jc w:val="center"/>
        <w:outlineLvl w:val="0"/>
      </w:pPr>
      <w:r>
        <w:t>КОМИТЕТ ПО АГРОПРОМЫШЛЕННОМУ И РЫБОХОЗЯЙСТВЕННОМУ КОМПЛЕКСУ</w:t>
      </w:r>
    </w:p>
    <w:p w:rsidR="00981C0C" w:rsidRDefault="00981C0C">
      <w:pPr>
        <w:pStyle w:val="ConsPlusTitle"/>
        <w:jc w:val="center"/>
      </w:pPr>
      <w:r>
        <w:t>ЛЕНИНГРАДСКОЙ ОБЛАСТИ</w:t>
      </w:r>
    </w:p>
    <w:p w:rsidR="00981C0C" w:rsidRDefault="00981C0C">
      <w:pPr>
        <w:pStyle w:val="ConsPlusTitle"/>
        <w:jc w:val="center"/>
      </w:pPr>
    </w:p>
    <w:p w:rsidR="00981C0C" w:rsidRDefault="00981C0C">
      <w:pPr>
        <w:pStyle w:val="ConsPlusTitle"/>
        <w:jc w:val="center"/>
      </w:pPr>
      <w:r>
        <w:t>ПРИКАЗ</w:t>
      </w:r>
    </w:p>
    <w:p w:rsidR="00981C0C" w:rsidRDefault="00981C0C">
      <w:pPr>
        <w:pStyle w:val="ConsPlusTitle"/>
        <w:jc w:val="center"/>
      </w:pPr>
      <w:r>
        <w:t>от 27 марта 2014 г. N 12</w:t>
      </w:r>
    </w:p>
    <w:p w:rsidR="00981C0C" w:rsidRDefault="00981C0C">
      <w:pPr>
        <w:pStyle w:val="ConsPlusTitle"/>
        <w:jc w:val="center"/>
      </w:pPr>
    </w:p>
    <w:p w:rsidR="00981C0C" w:rsidRDefault="00981C0C">
      <w:pPr>
        <w:pStyle w:val="ConsPlusTitle"/>
        <w:jc w:val="center"/>
      </w:pPr>
      <w:r>
        <w:t xml:space="preserve">О КОНКУРСНОМ ОТБОРЕ </w:t>
      </w:r>
      <w:proofErr w:type="gramStart"/>
      <w:r>
        <w:t>САДОВОДЧЕСКИХ</w:t>
      </w:r>
      <w:proofErr w:type="gramEnd"/>
      <w:r>
        <w:t xml:space="preserve"> И ОГОРОДНИЧЕСКИХ</w:t>
      </w:r>
    </w:p>
    <w:p w:rsidR="00981C0C" w:rsidRDefault="00981C0C">
      <w:pPr>
        <w:pStyle w:val="ConsPlusTitle"/>
        <w:jc w:val="center"/>
      </w:pPr>
      <w:r>
        <w:t>НЕКОММЕРЧЕСКИХ ТОВАРИЩЕСТВ ЛЕНИНГРАДСКОЙ ОБЛАСТИ НА ПРАВО</w:t>
      </w:r>
    </w:p>
    <w:p w:rsidR="00981C0C" w:rsidRDefault="00981C0C">
      <w:pPr>
        <w:pStyle w:val="ConsPlusTitle"/>
        <w:jc w:val="center"/>
      </w:pPr>
      <w:r>
        <w:t xml:space="preserve">ПОЛУЧЕНИЯ СРЕДСТВ ГОСУДАРСТВЕННОЙ ПОДДЕРЖКИ </w:t>
      </w:r>
      <w:proofErr w:type="gramStart"/>
      <w:r>
        <w:t>ИЗ</w:t>
      </w:r>
      <w:proofErr w:type="gramEnd"/>
      <w:r>
        <w:t xml:space="preserve"> ОБЛАСТНОГО</w:t>
      </w:r>
    </w:p>
    <w:p w:rsidR="00981C0C" w:rsidRDefault="00981C0C">
      <w:pPr>
        <w:pStyle w:val="ConsPlusTitle"/>
        <w:jc w:val="center"/>
      </w:pPr>
      <w:r>
        <w:t>БЮДЖЕТА ЛЕНИНГРАДСКОЙ ОБЛАСТИ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26.05.2014 </w:t>
            </w:r>
            <w:hyperlink r:id="rId6" w:history="1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23.03.2015 </w:t>
            </w:r>
            <w:hyperlink r:id="rId7" w:history="1">
              <w:r>
                <w:rPr>
                  <w:color w:val="0000FF"/>
                </w:rPr>
                <w:t>N 07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8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21.08.2015 </w:t>
            </w:r>
            <w:hyperlink r:id="rId9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04.03.2016 </w:t>
            </w:r>
            <w:hyperlink r:id="rId10" w:history="1">
              <w:r>
                <w:rPr>
                  <w:color w:val="0000FF"/>
                </w:rPr>
                <w:t>N 09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27.04.2016 </w:t>
            </w:r>
            <w:hyperlink r:id="rId11" w:history="1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 xml:space="preserve">, от 15.08.2016 </w:t>
            </w:r>
            <w:hyperlink r:id="rId12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16.02.2017 </w:t>
            </w:r>
            <w:hyperlink r:id="rId13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4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26.04.2019 </w:t>
            </w:r>
            <w:hyperlink r:id="rId15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20.02.2020 </w:t>
            </w:r>
            <w:hyperlink r:id="rId16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17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 xml:space="preserve">В целях реализации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приказываю: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1. Образовать комиссию по конкурсному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области.</w:t>
      </w:r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2. Утвердить:</w:t>
      </w:r>
    </w:p>
    <w:p w:rsidR="00981C0C" w:rsidRDefault="00981C0C">
      <w:pPr>
        <w:pStyle w:val="ConsPlusNormal"/>
        <w:spacing w:before="220"/>
        <w:ind w:firstLine="540"/>
        <w:jc w:val="both"/>
      </w:pPr>
      <w:hyperlink w:anchor="P56" w:history="1">
        <w:r>
          <w:rPr>
            <w:color w:val="0000FF"/>
          </w:rPr>
          <w:t>Положение</w:t>
        </w:r>
      </w:hyperlink>
      <w:r>
        <w:t xml:space="preserve"> о комиссии по конкурсному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и </w:t>
      </w:r>
      <w:hyperlink w:anchor="P177" w:history="1">
        <w:r>
          <w:rPr>
            <w:color w:val="0000FF"/>
          </w:rPr>
          <w:t>состав</w:t>
        </w:r>
      </w:hyperlink>
      <w:r>
        <w:t xml:space="preserve"> комиссии согласно приложениям 1 и 2,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hyperlink w:anchor="P250" w:history="1">
        <w:r>
          <w:rPr>
            <w:color w:val="0000FF"/>
          </w:rPr>
          <w:t>Порядок</w:t>
        </w:r>
      </w:hyperlink>
      <w:r>
        <w:t xml:space="preserve"> проведения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и </w:t>
      </w:r>
      <w:hyperlink w:anchor="P434" w:history="1">
        <w:r>
          <w:rPr>
            <w:color w:val="0000FF"/>
          </w:rPr>
          <w:t>критерии</w:t>
        </w:r>
      </w:hyperlink>
      <w:r>
        <w:t xml:space="preserve"> определения победителей согласно приложениям 3 и 4,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hyperlink w:anchor="P539" w:history="1">
        <w:r>
          <w:rPr>
            <w:color w:val="0000FF"/>
          </w:rPr>
          <w:t>Перечень</w:t>
        </w:r>
      </w:hyperlink>
      <w:r>
        <w:t xml:space="preserve"> представляемых документов для участия в конкурсном отборе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(конкурсную документацию) согласно приложению 5,</w:t>
      </w:r>
    </w:p>
    <w:p w:rsidR="00981C0C" w:rsidRDefault="00981C0C">
      <w:pPr>
        <w:pStyle w:val="ConsPlusNormal"/>
        <w:jc w:val="both"/>
      </w:pPr>
      <w:r>
        <w:lastRenderedPageBreak/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29.12.2017 N 44.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3. Сектору по развитию садоводства и огородничества комитета по агропромышленному и рыбохозяйственному комплексу Ленинградской области: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организовать и провести конкурсный отбор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направить конкурсную документацию в администрации муниципальных районов в электронном виде для использования в работе и публикации объявления о конкурсе в средствах массовой информации районов;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разместить</w:t>
      </w:r>
      <w:proofErr w:type="gramEnd"/>
      <w:r>
        <w:t xml:space="preserve"> конкурсную документацию в информационно-телекоммуникационной сети "Интернет" на официальном сайте комитета по агропромышленному и рыбохозяйственному комплексу Ленинградской области (www.agroprom.lenobl.ru), а также на едином портале бюджетной системы Российской Федерации в информационно-телекоммуникационной сети "Интернет" (далее - единый портал, сеть "Интернет") при наличии технической возможности.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председателя комитета по агропромышленному и рыбохозяйственному комплексу Ленинградской области - начальника департамента координации целевых программ, пищевой, перерабатывающей промышленности и рыночной инфраструктуры А.В.Варенова.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</w:pPr>
      <w:r>
        <w:t>Вице-губернатор Ленинградской области -</w:t>
      </w:r>
    </w:p>
    <w:p w:rsidR="00981C0C" w:rsidRDefault="00981C0C">
      <w:pPr>
        <w:pStyle w:val="ConsPlusNormal"/>
        <w:jc w:val="right"/>
      </w:pPr>
      <w:r>
        <w:t xml:space="preserve">председатель комитета по </w:t>
      </w:r>
      <w:proofErr w:type="gramStart"/>
      <w:r>
        <w:t>агропромышленному</w:t>
      </w:r>
      <w:proofErr w:type="gramEnd"/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С.В.Яхнюк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0"/>
      </w:pPr>
      <w:r>
        <w:t>УТВЕРЖДЕНО</w:t>
      </w:r>
    </w:p>
    <w:p w:rsidR="00981C0C" w:rsidRDefault="00981C0C">
      <w:pPr>
        <w:pStyle w:val="ConsPlusNormal"/>
        <w:jc w:val="right"/>
      </w:pPr>
      <w:r>
        <w:t>приказом комитета</w:t>
      </w:r>
    </w:p>
    <w:p w:rsidR="00981C0C" w:rsidRDefault="00981C0C">
      <w:pPr>
        <w:pStyle w:val="ConsPlusNormal"/>
        <w:jc w:val="right"/>
      </w:pPr>
      <w:r>
        <w:t>по агропромышленному</w:t>
      </w:r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Ленинградской области</w:t>
      </w:r>
    </w:p>
    <w:p w:rsidR="00981C0C" w:rsidRDefault="00981C0C">
      <w:pPr>
        <w:pStyle w:val="ConsPlusNormal"/>
        <w:jc w:val="right"/>
      </w:pPr>
      <w:r>
        <w:t>от 27.03.2014 N 12</w:t>
      </w:r>
    </w:p>
    <w:p w:rsidR="00981C0C" w:rsidRDefault="00981C0C">
      <w:pPr>
        <w:pStyle w:val="ConsPlusNormal"/>
        <w:jc w:val="right"/>
      </w:pPr>
      <w:r>
        <w:t>(приложение 1)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</w:pPr>
      <w:bookmarkStart w:id="0" w:name="P56"/>
      <w:bookmarkEnd w:id="0"/>
      <w:r>
        <w:t>ПОЛОЖЕНИЕ</w:t>
      </w:r>
    </w:p>
    <w:p w:rsidR="00981C0C" w:rsidRDefault="00981C0C">
      <w:pPr>
        <w:pStyle w:val="ConsPlusTitle"/>
        <w:jc w:val="center"/>
      </w:pPr>
      <w:r>
        <w:t xml:space="preserve">О КОМИССИИ ПО КОНКУРСНОМУ ОТБОРУ </w:t>
      </w:r>
      <w:proofErr w:type="gramStart"/>
      <w:r>
        <w:t>САДОВОДЧЕСКИХ</w:t>
      </w:r>
      <w:proofErr w:type="gramEnd"/>
    </w:p>
    <w:p w:rsidR="00981C0C" w:rsidRDefault="00981C0C">
      <w:pPr>
        <w:pStyle w:val="ConsPlusTitle"/>
        <w:jc w:val="center"/>
      </w:pPr>
      <w:r>
        <w:t xml:space="preserve">И ОГОРОДНИЧЕСКИХ НЕКОММЕРЧЕСКИХ ТОВАРИЩЕСТВ </w:t>
      </w:r>
      <w:proofErr w:type="gramStart"/>
      <w:r>
        <w:t>ЛЕНИНГРАДСКОЙ</w:t>
      </w:r>
      <w:proofErr w:type="gramEnd"/>
    </w:p>
    <w:p w:rsidR="00981C0C" w:rsidRDefault="00981C0C">
      <w:pPr>
        <w:pStyle w:val="ConsPlusTitle"/>
        <w:jc w:val="center"/>
      </w:pPr>
      <w:r>
        <w:t>ОБЛАСТИ НА ПРАВО ПОЛУЧЕНИЯ СРЕДСТВ ГОСУДАРСТВЕННОЙ ПОДДЕРЖКИ</w:t>
      </w:r>
    </w:p>
    <w:p w:rsidR="00981C0C" w:rsidRDefault="00981C0C">
      <w:pPr>
        <w:pStyle w:val="ConsPlusTitle"/>
        <w:jc w:val="center"/>
      </w:pPr>
      <w:r>
        <w:t>ИЗ ОБЛАСТНОГО БЮДЖЕТА ЛЕНИНГРАДСКОЙ ОБЛАСТИ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29.12.2017 </w:t>
            </w:r>
            <w:hyperlink r:id="rId26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26.04.2019 </w:t>
            </w:r>
            <w:hyperlink r:id="rId2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2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  <w:jc w:val="center"/>
      </w:pPr>
    </w:p>
    <w:p w:rsidR="00981C0C" w:rsidRDefault="00981C0C">
      <w:pPr>
        <w:pStyle w:val="ConsPlusTitle"/>
        <w:jc w:val="center"/>
        <w:outlineLvl w:val="1"/>
      </w:pPr>
      <w:r>
        <w:t>1. Общие положения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конкурсному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(далее - Комиссия) является постоянно действующим рабочим коллегиальным органом при комитете по агропромышленному и рыбохозяйственному комплексу Ленинградской области (далее - комитет), образованным в целях проведения конкурсных отборов садоводческих и огороднических некоммерческих товариществ Ленинградской области на право получения средств государственной поддержки</w:t>
      </w:r>
      <w:proofErr w:type="gramEnd"/>
      <w:r>
        <w:t xml:space="preserve"> из областного бюджета Ленинградской области.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1.2. Настоящее Положение о комиссии по конкурсному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(далее - Положение) определяет полномочия Комиссии, права и обязанности членов Комиссии, председателя Комиссии и секретаря Комиссии, порядок проведения заседаний Комиссии.</w:t>
      </w:r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1.3. Комиссия в своей деятельности руководствуется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правовыми актами Правительства Российской Федерации, областными законами, правовыми актами комитета, а также настоящим Положением.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Деятельность комиссии осуществляется на началах ответственного, гласного и коллегиального обсуждения и принятия решений.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2. Основные задачи Комиссии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проведение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(далее - конкурсный отбор);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обеспечение объективности при рассмотрении и оценке заявок на участие в конкурсном отборе;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обеспечение эффективного расходования бюджетных средств, предусмотренных на оказание государственной поддержки садоводческим и огородническим некоммерческим товариществам Ленинградской области;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соблюдение принципов публичности, прозрачности и создание равных условий при </w:t>
      </w:r>
      <w:r>
        <w:lastRenderedPageBreak/>
        <w:t>предоставлении средств государственной поддержки из областного бюджета Ленинградской области.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3. Права Комиссии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Комиссия имеет право: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от органов исполнительной власти Ленинградской области, органов местного самоуправления и организаций независимо от форм собственности необходимые документы и информацию, относящиеся к компетенции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приглашать на заседания Комиссии представителей садоводческих и огороднических некоммерческих товариществ Ленинградской </w:t>
      </w:r>
      <w:proofErr w:type="gramStart"/>
      <w:r>
        <w:t>области</w:t>
      </w:r>
      <w:proofErr w:type="gramEnd"/>
      <w:r>
        <w:t xml:space="preserve"> в целях уточнения возникающих при рассмотрении заявки вопросов и принятия объективного решения;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привлекать на безвозмездной основе к участию в работе Комиссии экспертов и специалистов для проведения консультаций, анализа материалов и выработки рекомендаций при возникновении спорных и технически сложных вопросов.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4. Организация деятельности Комиссии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4.1. Состав Комиссии утверждается приказом комитета.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4.2. Комиссия формируется в составе председателя Комиссии, заместителя председателя Комиссии, секретаря Комиссии и членов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4.3. Председатель Комиссии: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осуществляет общее руководство деятельностью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утверждает планы работы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ведет переписку от имени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созывает очередные и внеочередные заседания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открывает и ведет заседания Комиссии, объявляет перерывы;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утверждает повестку дня заседания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подводит итоги голосования и оглашает принятые решения;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подписывает протоколы заседаний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 случае отсутствия секретаря Комиссии назначает секретаря Комиссии из числа членов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осуществляет иные действия в соответствии с настоящим положением.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4.4. В период отсутствия председателя Комиссии его обязанности исполняет заместитель председателя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4.5. Председатель комиссии обладает правами и </w:t>
      </w:r>
      <w:proofErr w:type="gramStart"/>
      <w:r>
        <w:t>несет обязанности</w:t>
      </w:r>
      <w:proofErr w:type="gramEnd"/>
      <w:r>
        <w:t>, предусмотренные настоящим Положением для членов комиссии.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lastRenderedPageBreak/>
        <w:t>5. Члены комиссии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5.1. Члены комиссии: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присутствуют на заседаниях Комиссии и принимают решения по вопросам, отнесенным к компетенции Комиссии настоящим Положением;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подписывают протоколы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не вправе делегировать свои полномочия другим лицам.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5.2. Члены Комиссии обязаны: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лично присутствовать на заседаниях Комиссии, отсутствие на заседаниях Комиссии допускается только по уважительным причинам;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соблюдать порядок рассмотрения и оценки заявок на участие в конкурсном отборе.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5.3. Члены Комиссии вправе: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знакомиться со всеми представленными на рассмотрение Комиссии документами и материалами;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выступать на заседаниях Комиссии в соответствии с порядком ведения заседания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проверять правильность протоколов Комиссии, в том числе правильность отражения в этих протоколах выступлений.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Члены Комиссии имеют право письменно изложить свое особое мнение, которое прикладывается к протоколу заседания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5.4. Член Комиссии, систематически не посещающий заседания Комиссии, исключается из состава Комиссии приказом комитета по представлению председателя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5.5. Секретарь Комиссии является членом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5.6. Секретарь Комиссии: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осуществляет организационное и техническое формирование повестки заседания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осуществляет организационную и техническую подготовку заседаний Комиссии, в том числе формирует планы работы Комиссии, не </w:t>
      </w:r>
      <w:proofErr w:type="gramStart"/>
      <w:r>
        <w:t>позднее</w:t>
      </w:r>
      <w:proofErr w:type="gramEnd"/>
      <w:r>
        <w:t xml:space="preserve"> чем за три дня до заседания Комиссии информирует членов Комиссии и иных лиц, принимающих участие в работе Комиссии, о дате, времени и месте проведения заседания Комиссии, подготавливает для членов Комиссии копии повестки дня заседания Комиссии и иные необходимые материалы;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ведет и оформляет протоколы заседаний Комиссии, подписывает указанные протоколы;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обеспечивает рассмотрение устных и письменных обращений, поступающих в адрес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обеспечивает взаимодействие с участниками конкурсного отбора, государственными и муниципальными органами, средствами массовой информации;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выполняет поручения председателя Комиссии по вопросам деятельности Комиссии;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проводит сверку копий учредительных документов и копий документов, подтверждающих право пользования земельным участком, садоводческих и огороднических некоммерческих </w:t>
      </w:r>
      <w:r>
        <w:lastRenderedPageBreak/>
        <w:t>товариществ (далее - товарищества) с оригиналами на наличие печатей (штампов) регистрирующих органов;</w:t>
      </w:r>
    </w:p>
    <w:p w:rsidR="00981C0C" w:rsidRDefault="00981C0C">
      <w:pPr>
        <w:pStyle w:val="ConsPlusNormal"/>
        <w:jc w:val="both"/>
      </w:pPr>
      <w:r>
        <w:t xml:space="preserve">(в ред. Приказов комитета по агропромышленному и рыбохозяйственному комплексу Ленинградской области от 26.04.2019 </w:t>
      </w:r>
      <w:hyperlink r:id="rId35" w:history="1">
        <w:r>
          <w:rPr>
            <w:color w:val="0000FF"/>
          </w:rPr>
          <w:t>N 17</w:t>
        </w:r>
      </w:hyperlink>
      <w:r>
        <w:t xml:space="preserve">, от 10.03.2021 </w:t>
      </w:r>
      <w:hyperlink r:id="rId36" w:history="1">
        <w:r>
          <w:rPr>
            <w:color w:val="0000FF"/>
          </w:rPr>
          <w:t>N 8</w:t>
        </w:r>
      </w:hyperlink>
      <w:r>
        <w:t>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проверяет протоколы общих собраний товариществ на предмет наличия кворума и отражения суммы целевого взноса;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проверяет наличие согласований по проектно-сметной документации;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проводит выборочную проверку представляемых списков членов товарищества и собственников, правообладателей садовых или огородных земельных участков, не являющихся членами товарищества;</w:t>
      </w:r>
    </w:p>
    <w:p w:rsidR="00981C0C" w:rsidRDefault="00981C0C">
      <w:pPr>
        <w:pStyle w:val="ConsPlusNormal"/>
        <w:jc w:val="both"/>
      </w:pPr>
      <w:r>
        <w:t xml:space="preserve">(в ред. Приказов комитета по агропромышленному и рыбохозяйственному комплексу Ленинградской области от 26.04.2019 </w:t>
      </w:r>
      <w:hyperlink r:id="rId38" w:history="1">
        <w:r>
          <w:rPr>
            <w:color w:val="0000FF"/>
          </w:rPr>
          <w:t>N 17</w:t>
        </w:r>
      </w:hyperlink>
      <w:r>
        <w:t xml:space="preserve">, от 10.03.2021 </w:t>
      </w:r>
      <w:hyperlink r:id="rId39" w:history="1">
        <w:r>
          <w:rPr>
            <w:color w:val="0000FF"/>
          </w:rPr>
          <w:t>N 8</w:t>
        </w:r>
      </w:hyperlink>
      <w:r>
        <w:t>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проверяет полноту и правильность заполнения регистрационной карты и опросного листа товарищества;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при получении конкурсной заявки регистрирует заявку в журнале конкурсных заявок и формирует реестр конкурсных заявок товариществ, участвующих в конкурсном отборе;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10.03.2021 N 8;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подготавливает и представляет на рассмотрение комиссии сводные таблицы и предложения для оценки конкурсных заявок;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хранит оригиналы пакетов документов заявителей на участие в конкурсном отборе;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осуществляет иные действия организационно-технического характера в соответствии с настоящим Положением.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6. Порядок деятельности Комиссии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6.1. Заседания Комиссии проводятся по решению председателя Комиссии и считаются правомочными, если на них присутствует не менее чем пятьдесят процентов от общего числа членов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6.2.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6.3. При голосовании каждый член комиссии имеет один голос. Член комиссии может проголосовать "за" или "против".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При равном количестве голосов "за" и "против" голос председательствующего является решающим. Проведение заочного голосования не допускается.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6.4. Решения Комиссии по каждому вопросу принимаются отдельно.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</w:t>
      </w:r>
      <w:r>
        <w:lastRenderedPageBreak/>
        <w:t>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6.5. Решения Комиссии являются основанием для подготовки распоряжения комитета.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6.6. Организационно-техническое обеспечение деятельности Комиссии осуществляется комитетом.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7. Прекращение деятельности комиссии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Комиссия прекращает свою деятельность на основании приказа комитета.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0"/>
      </w:pPr>
      <w:r>
        <w:t>УТВЕРЖДЕН</w:t>
      </w:r>
    </w:p>
    <w:p w:rsidR="00981C0C" w:rsidRDefault="00981C0C">
      <w:pPr>
        <w:pStyle w:val="ConsPlusNormal"/>
        <w:jc w:val="right"/>
      </w:pPr>
      <w:r>
        <w:t>приказом комитета</w:t>
      </w:r>
    </w:p>
    <w:p w:rsidR="00981C0C" w:rsidRDefault="00981C0C">
      <w:pPr>
        <w:pStyle w:val="ConsPlusNormal"/>
        <w:jc w:val="right"/>
      </w:pPr>
      <w:r>
        <w:t>по агропромышленному</w:t>
      </w:r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Ленинградской области</w:t>
      </w:r>
    </w:p>
    <w:p w:rsidR="00981C0C" w:rsidRDefault="00981C0C">
      <w:pPr>
        <w:pStyle w:val="ConsPlusNormal"/>
        <w:jc w:val="right"/>
      </w:pPr>
      <w:r>
        <w:t>от 27.03.2014 N 12</w:t>
      </w:r>
    </w:p>
    <w:p w:rsidR="00981C0C" w:rsidRDefault="00981C0C">
      <w:pPr>
        <w:pStyle w:val="ConsPlusNormal"/>
        <w:jc w:val="right"/>
      </w:pPr>
      <w:r>
        <w:t>(приложение 2)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</w:pPr>
      <w:bookmarkStart w:id="1" w:name="P177"/>
      <w:bookmarkEnd w:id="1"/>
      <w:r>
        <w:t>СОСТАВ</w:t>
      </w:r>
    </w:p>
    <w:p w:rsidR="00981C0C" w:rsidRDefault="00981C0C">
      <w:pPr>
        <w:pStyle w:val="ConsPlusTitle"/>
        <w:jc w:val="center"/>
      </w:pPr>
      <w:r>
        <w:t xml:space="preserve">КОМИССИИ ПО КОНКУРСНОМУ ОТБОРУ </w:t>
      </w:r>
      <w:proofErr w:type="gramStart"/>
      <w:r>
        <w:t>САДОВОДЧЕСКИХ</w:t>
      </w:r>
      <w:proofErr w:type="gramEnd"/>
    </w:p>
    <w:p w:rsidR="00981C0C" w:rsidRDefault="00981C0C">
      <w:pPr>
        <w:pStyle w:val="ConsPlusTitle"/>
        <w:jc w:val="center"/>
      </w:pPr>
      <w:r>
        <w:t xml:space="preserve">И ОГОРОДНИЧЕСКИХ НЕКОММЕРЧЕСКИХ ТОВАРИЩЕСТВ </w:t>
      </w:r>
      <w:proofErr w:type="gramStart"/>
      <w:r>
        <w:t>ЛЕНИНГРАДСКОЙ</w:t>
      </w:r>
      <w:proofErr w:type="gramEnd"/>
    </w:p>
    <w:p w:rsidR="00981C0C" w:rsidRDefault="00981C0C">
      <w:pPr>
        <w:pStyle w:val="ConsPlusTitle"/>
        <w:jc w:val="center"/>
      </w:pPr>
      <w:r>
        <w:t>ОБЛАСТИ НА ПРАВО ПОЛУЧЕНИЯ СРЕДСТВ ГОСУДАРСТВЕННОЙ ПОДДЕРЖКИ</w:t>
      </w:r>
    </w:p>
    <w:p w:rsidR="00981C0C" w:rsidRDefault="00981C0C">
      <w:pPr>
        <w:pStyle w:val="ConsPlusTitle"/>
        <w:jc w:val="center"/>
      </w:pPr>
      <w:r>
        <w:t>ИЗ ОБЛАСТНОГО БЮДЖЕТА ЛЕНИНГРАДСКОЙ ОБЛАСТИ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10.03.2021 N 8)</w:t>
            </w:r>
          </w:p>
        </w:tc>
      </w:tr>
    </w:tbl>
    <w:p w:rsidR="00981C0C" w:rsidRDefault="00981C0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5839"/>
      </w:tblGrid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center"/>
            </w:pPr>
            <w:r>
              <w:t>Место работы, должность</w:t>
            </w:r>
          </w:p>
        </w:tc>
      </w:tr>
      <w:tr w:rsidR="00981C0C">
        <w:tc>
          <w:tcPr>
            <w:tcW w:w="9071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Председатель комиссии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Малащенко</w:t>
            </w:r>
          </w:p>
          <w:p w:rsidR="00981C0C" w:rsidRDefault="00981C0C">
            <w:pPr>
              <w:pStyle w:val="ConsPlusNormal"/>
            </w:pPr>
            <w:r>
              <w:t>Олег Михайлович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заместитель Председателя Правительства Ленинградской области - председатель комитета по агропромышленному и рыбохозяйственному комплексу</w:t>
            </w:r>
          </w:p>
        </w:tc>
      </w:tr>
      <w:tr w:rsidR="00981C0C">
        <w:tc>
          <w:tcPr>
            <w:tcW w:w="9071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Заместитель председателя комиссии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Варенов</w:t>
            </w:r>
          </w:p>
          <w:p w:rsidR="00981C0C" w:rsidRDefault="00981C0C">
            <w:pPr>
              <w:pStyle w:val="ConsPlusNormal"/>
            </w:pPr>
            <w:r>
              <w:t>Александр Валерьевич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заместитель председателя комитета по агропромышленному и рыбохозяйственному комплексу Ленинградской области - начальник департамента координации целевых программ, пищевой, перерабатывающей промышленности и рыночной инфраструктуры</w:t>
            </w:r>
          </w:p>
        </w:tc>
      </w:tr>
      <w:tr w:rsidR="00981C0C">
        <w:tc>
          <w:tcPr>
            <w:tcW w:w="9071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Сидорович</w:t>
            </w:r>
          </w:p>
          <w:p w:rsidR="00981C0C" w:rsidRDefault="00981C0C">
            <w:pPr>
              <w:pStyle w:val="ConsPlusNormal"/>
            </w:pPr>
            <w:r>
              <w:lastRenderedPageBreak/>
              <w:t>Марина Геннадьевна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lastRenderedPageBreak/>
              <w:t xml:space="preserve">первый заместитель председателя комитета по </w:t>
            </w:r>
            <w:r>
              <w:lastRenderedPageBreak/>
              <w:t>агропромышленному и рыбохозяйственному комплексу Ленинградской области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Васева</w:t>
            </w:r>
          </w:p>
          <w:p w:rsidR="00981C0C" w:rsidRDefault="00981C0C">
            <w:pPr>
              <w:pStyle w:val="ConsPlusNormal"/>
            </w:pPr>
            <w:r>
              <w:t>Елена Игоревна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начальник контрольно-ревизионного сектора комитета по агропромышленному и рыбохозяйственному комплексу Ленинградской области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Глухова</w:t>
            </w:r>
          </w:p>
          <w:p w:rsidR="00981C0C" w:rsidRDefault="00981C0C">
            <w:pPr>
              <w:pStyle w:val="ConsPlusNormal"/>
            </w:pPr>
            <w:r>
              <w:t>Любовь Иннокентьевна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заместитель председателя районной общественной организации "Союз садоводов" Приозерского района (по согласованию)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Ковалев</w:t>
            </w:r>
          </w:p>
          <w:p w:rsidR="00981C0C" w:rsidRDefault="00981C0C">
            <w:pPr>
              <w:pStyle w:val="ConsPlusNormal"/>
            </w:pPr>
            <w:r>
              <w:t>Валерий Анатольевич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председатель Лужского районного некоммерческого союза садоводов (по согласованию)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Курц</w:t>
            </w:r>
          </w:p>
          <w:p w:rsidR="00981C0C" w:rsidRDefault="00981C0C">
            <w:pPr>
              <w:pStyle w:val="ConsPlusNormal"/>
            </w:pPr>
            <w:r>
              <w:t>Евгений Константинович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 xml:space="preserve">временно </w:t>
            </w:r>
            <w:proofErr w:type="gramStart"/>
            <w:r>
              <w:t>исполняющий</w:t>
            </w:r>
            <w:proofErr w:type="gramEnd"/>
            <w:r>
              <w:t xml:space="preserve"> обязанности директора Государственного казенного учреждения Ленинградской области "Агентство по обеспечению деятельности агропромышленного и рыбохозяйственного комплекса Ленинградской области" (по согласованию)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Морозова</w:t>
            </w:r>
          </w:p>
          <w:p w:rsidR="00981C0C" w:rsidRDefault="00981C0C">
            <w:pPr>
              <w:pStyle w:val="ConsPlusNormal"/>
            </w:pPr>
            <w:r>
              <w:t>Наталия Ивановна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главный специалист по юридическим вопросам комитета по агропромышленному и рыбохозяйственному комплексу Ленинградской области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Тихомирова</w:t>
            </w:r>
          </w:p>
          <w:p w:rsidR="00981C0C" w:rsidRDefault="00981C0C">
            <w:pPr>
              <w:pStyle w:val="ConsPlusNormal"/>
            </w:pPr>
            <w:r>
              <w:t>Елена Михайловна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начальник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 по агропромышленному и рыбохозяйственному комплексу Ленинградской области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Яшина</w:t>
            </w:r>
          </w:p>
          <w:p w:rsidR="00981C0C" w:rsidRDefault="00981C0C">
            <w:pPr>
              <w:pStyle w:val="ConsPlusNormal"/>
            </w:pPr>
            <w:r>
              <w:t>Александра Леонидовна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главный специалист по юридическим вопросам комитета по агропромышленному и рыбохозяйственному комплексу Ленинградской области</w:t>
            </w:r>
          </w:p>
        </w:tc>
      </w:tr>
      <w:tr w:rsidR="00981C0C">
        <w:tc>
          <w:tcPr>
            <w:tcW w:w="9071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Секретарь комиссии</w:t>
            </w:r>
          </w:p>
        </w:tc>
      </w:tr>
      <w:tr w:rsidR="00981C0C">
        <w:tc>
          <w:tcPr>
            <w:tcW w:w="454" w:type="dxa"/>
          </w:tcPr>
          <w:p w:rsidR="00981C0C" w:rsidRDefault="00981C0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778" w:type="dxa"/>
          </w:tcPr>
          <w:p w:rsidR="00981C0C" w:rsidRDefault="00981C0C">
            <w:pPr>
              <w:pStyle w:val="ConsPlusNormal"/>
            </w:pPr>
            <w:r>
              <w:t>Середа</w:t>
            </w:r>
          </w:p>
          <w:p w:rsidR="00981C0C" w:rsidRDefault="00981C0C">
            <w:pPr>
              <w:pStyle w:val="ConsPlusNormal"/>
            </w:pPr>
            <w:r>
              <w:t>Владимир Игоревич</w:t>
            </w:r>
          </w:p>
        </w:tc>
        <w:tc>
          <w:tcPr>
            <w:tcW w:w="5839" w:type="dxa"/>
          </w:tcPr>
          <w:p w:rsidR="00981C0C" w:rsidRDefault="00981C0C">
            <w:pPr>
              <w:pStyle w:val="ConsPlusNormal"/>
              <w:jc w:val="both"/>
            </w:pPr>
            <w:r>
              <w:t>ведущий специалист сектора по развитию садоводства и огородничества департамента координации целевых программ, пищевой, перерабатывающей промышленности и рыночной инфраструктуры комитета по агропромышленному и рыбохозяйственному комплексу Ленинградской области</w:t>
            </w: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0"/>
      </w:pPr>
      <w:r>
        <w:t>УТВЕРЖДЕН</w:t>
      </w:r>
    </w:p>
    <w:p w:rsidR="00981C0C" w:rsidRDefault="00981C0C">
      <w:pPr>
        <w:pStyle w:val="ConsPlusNormal"/>
        <w:jc w:val="right"/>
      </w:pPr>
      <w:r>
        <w:t>приказом комитета</w:t>
      </w:r>
    </w:p>
    <w:p w:rsidR="00981C0C" w:rsidRDefault="00981C0C">
      <w:pPr>
        <w:pStyle w:val="ConsPlusNormal"/>
        <w:jc w:val="right"/>
      </w:pPr>
      <w:r>
        <w:t>по агропромышленному</w:t>
      </w:r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Ленинградской области</w:t>
      </w:r>
    </w:p>
    <w:p w:rsidR="00981C0C" w:rsidRDefault="00981C0C">
      <w:pPr>
        <w:pStyle w:val="ConsPlusNormal"/>
        <w:jc w:val="right"/>
      </w:pPr>
      <w:r>
        <w:t>от 27.03.2014 N 12</w:t>
      </w:r>
    </w:p>
    <w:p w:rsidR="00981C0C" w:rsidRDefault="00981C0C">
      <w:pPr>
        <w:pStyle w:val="ConsPlusNormal"/>
        <w:jc w:val="right"/>
      </w:pPr>
      <w:r>
        <w:t>(приложение 3)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</w:pPr>
      <w:bookmarkStart w:id="2" w:name="P250"/>
      <w:bookmarkEnd w:id="2"/>
      <w:r>
        <w:t>ПОРЯДОК</w:t>
      </w:r>
    </w:p>
    <w:p w:rsidR="00981C0C" w:rsidRDefault="00981C0C">
      <w:pPr>
        <w:pStyle w:val="ConsPlusTitle"/>
        <w:jc w:val="center"/>
      </w:pPr>
      <w:r>
        <w:t xml:space="preserve">ПРОВЕДЕНИЯ КОНКУРСНОГО ОТБОРА </w:t>
      </w:r>
      <w:proofErr w:type="gramStart"/>
      <w:r>
        <w:t>САДОВОДЧЕСКИХ</w:t>
      </w:r>
      <w:proofErr w:type="gramEnd"/>
      <w:r>
        <w:t xml:space="preserve"> И ОГОРОДНИЧЕСКИХ</w:t>
      </w:r>
    </w:p>
    <w:p w:rsidR="00981C0C" w:rsidRDefault="00981C0C">
      <w:pPr>
        <w:pStyle w:val="ConsPlusTitle"/>
        <w:jc w:val="center"/>
      </w:pPr>
      <w:r>
        <w:t>НЕКОММЕРЧЕСКИХ ТОВАРИЩЕСТВ ЛЕНИНГРАДСКОЙ ОБЛАСТИ НА ПРАВО</w:t>
      </w:r>
    </w:p>
    <w:p w:rsidR="00981C0C" w:rsidRDefault="00981C0C">
      <w:pPr>
        <w:pStyle w:val="ConsPlusTitle"/>
        <w:jc w:val="center"/>
      </w:pPr>
      <w:r>
        <w:t xml:space="preserve">ПОЛУЧЕНИЯ СРЕДСТВ ГОСУДАРСТВЕННОЙ ПОДДЕРЖКИ </w:t>
      </w:r>
      <w:proofErr w:type="gramStart"/>
      <w:r>
        <w:t>ИЗ</w:t>
      </w:r>
      <w:proofErr w:type="gramEnd"/>
      <w:r>
        <w:t xml:space="preserve"> ОБЛАСТНОГО</w:t>
      </w:r>
    </w:p>
    <w:p w:rsidR="00981C0C" w:rsidRDefault="00981C0C">
      <w:pPr>
        <w:pStyle w:val="ConsPlusTitle"/>
        <w:jc w:val="center"/>
      </w:pPr>
      <w:r>
        <w:t>БЮДЖЕТА ЛЕНИНГРАДСКОЙ ОБЛАСТИ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29.12.2017 </w:t>
            </w:r>
            <w:hyperlink r:id="rId45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26.04.2019 </w:t>
            </w:r>
            <w:hyperlink r:id="rId46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20.02.2020 </w:t>
            </w:r>
            <w:hyperlink r:id="rId4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10.03.2021 </w:t>
            </w:r>
            <w:hyperlink r:id="rId4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  <w:jc w:val="center"/>
      </w:pPr>
    </w:p>
    <w:p w:rsidR="00981C0C" w:rsidRDefault="00981C0C">
      <w:pPr>
        <w:pStyle w:val="ConsPlusTitle"/>
        <w:jc w:val="center"/>
        <w:outlineLvl w:val="1"/>
      </w:pPr>
      <w:r>
        <w:t>1. Общие положения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разработан в целях реализации основного </w:t>
      </w:r>
      <w:hyperlink r:id="rId49" w:history="1">
        <w:r>
          <w:rPr>
            <w:color w:val="0000FF"/>
          </w:rPr>
          <w:t>мероприятия</w:t>
        </w:r>
      </w:hyperlink>
      <w:r>
        <w:t xml:space="preserve"> "Поддержка развития садоводческих и огороднических некоммерческих товариществ" подпрограммы "Поддержка малых форм хозяйствования" государственной программы Ленинградской области "Развитие сельского хозяйства Ленинградской области", утвержденной постановлением Правительства Ленинградской области от 29 декабря 2012 года N 463, и в соответствии с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4 февраля 2014 г. N 15 "Об утверждении порядков предоставления</w:t>
      </w:r>
      <w:proofErr w:type="gramEnd"/>
      <w:r>
        <w:t xml:space="preserve">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1.2. Конкурсный отбор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проводится в целях улучшения жизнедеятельности участников садоводческих и огороднических некоммерческих товариществ Ленинградской области (далее по тексту - товарищества), создания благоприятных социальных и других условий на территориях размещения товарищества.</w:t>
      </w:r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1.2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1.3. Дата проведения конкурсного отбора определяется организатором конкурсного отбора - комитетом по агропромышленному и рыбохозяйственному комплексу Ленинградской области (далее по тексту - комитет).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1.4. При увеличении бюджетных ассигнований на текущий финансовый год </w:t>
      </w:r>
      <w:proofErr w:type="gramStart"/>
      <w:r>
        <w:t>и(</w:t>
      </w:r>
      <w:proofErr w:type="gramEnd"/>
      <w:r>
        <w:t>или) при наличии экономии бюджетных средств, образовавшейся в результате проведения отбора, комитетом проводится дополнительный отбор в соответствии с действующим порядком.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2. Организация проведения конкурсного отбора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Секретарь Комиссии организует размещение информационного сообщения </w:t>
      </w:r>
      <w:hyperlink w:anchor="P343" w:history="1">
        <w:r>
          <w:rPr>
            <w:color w:val="0000FF"/>
          </w:rPr>
          <w:t>(извещения)</w:t>
        </w:r>
      </w:hyperlink>
      <w:r>
        <w:t xml:space="preserve"> о проведении конкурсного отбора на официальном сайте комитета в информационно-телекоммуникационной сети "Интернет" (http://agroprom.lenobl.ru/), а также на едином портале в сети "Интернет" при наличии технической возможности по форме согласно приложению 1 к настоящему Порядку не менее чем за 35 календарных дней до даты окончания приема заявок.</w:t>
      </w:r>
      <w:proofErr w:type="gramEnd"/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lastRenderedPageBreak/>
        <w:t>2.2. Заявка и прилагаемые документы подаются участником конкурсного отбора в канцелярию комитета не позднее даты, указанной в информационном сообщении (извещении) о проведении конкурсного отбора на официальном сайте комитета в информационно-телекоммуникационной сети "Интернет" (http://agroprom.lenobl.ru/), а также на едином портале в сети "Интернет" при наличии технической возможности.</w:t>
      </w:r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3. Условия конкурсного отбора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3.1. В конкурсном отборе могут принимать участие товарищества, представившие документы в соответствии с требованиями конкурсной документации и соответствующие следующим условиям: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регистрация по месту жительства в Ленинградской области не менее 50 процентов членов товарищества и собственников, правообладателей садовых или огородных земельных участков, не являющихся членами товарищества;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обладание статусом юридического лица, зарегистрированного и осуществляющего свою деятельность на территории Ленинградской области;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возможность долевого финансирования товариществом целевых расходов на реализацию заявленных мероприятий в первоочередном порядке в объеме, указанном в заявлении при подаче документов на конкурсный отбор;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товарищество не имеет просроченной задолженности по уплате налогов, сборов и иных обязательных платежей в бюджеты бюджетной системы Российской Федерации на первое число месяца подачи заявки на участие в конкурсном отборе.</w:t>
      </w:r>
    </w:p>
    <w:p w:rsidR="00981C0C" w:rsidRDefault="00981C0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3.2.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субсидии.</w:t>
      </w:r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3.3. Для участия в конкурсном отборе товариществу необходимо представить </w:t>
      </w:r>
      <w:hyperlink w:anchor="P380" w:history="1">
        <w:r>
          <w:rPr>
            <w:color w:val="0000FF"/>
          </w:rPr>
          <w:t>заявление</w:t>
        </w:r>
      </w:hyperlink>
      <w:r>
        <w:t xml:space="preserve">, составленное по форме согласно приложению 2 к Порядку, проектно-сметную документацию и документы, </w:t>
      </w:r>
      <w:hyperlink w:anchor="P539" w:history="1">
        <w:r>
          <w:rPr>
            <w:color w:val="0000FF"/>
          </w:rPr>
          <w:t>перечень</w:t>
        </w:r>
      </w:hyperlink>
      <w:r>
        <w:t xml:space="preserve"> которых утвержден настоящим приказом согласно приложению 5.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3.4. Документация товарищества для участия в конкурсном отборе должна быть представлена в канцелярию комитета по адресу: 191311, Санкт-Петербург, ул. Смольного, дом 3, в отдельной папке в срок, указанный в Извещении о проведении конкурсного отбора.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lastRenderedPageBreak/>
        <w:t>Документация для участия в конкурсном отборе, полученная организатором конкурсного отбора после истечения времени и даты ее подачи, считается поданной с нарушением срока, рассмотрению не подлежит и возвращается заявителю после регистрации.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4. Порядок работы комиссии, подведение итогов</w:t>
      </w:r>
    </w:p>
    <w:p w:rsidR="00981C0C" w:rsidRDefault="00981C0C">
      <w:pPr>
        <w:pStyle w:val="ConsPlusTitle"/>
        <w:jc w:val="center"/>
      </w:pPr>
      <w:r>
        <w:t>конкурсного отбора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 xml:space="preserve">4.1. Секретарь комиссии не </w:t>
      </w:r>
      <w:proofErr w:type="gramStart"/>
      <w:r>
        <w:t>позднее</w:t>
      </w:r>
      <w:proofErr w:type="gramEnd"/>
      <w:r>
        <w:t xml:space="preserve"> чем за 3 рабочих дня до дня проведения заседания комиссии готовит и направляет письменные извещения членам комиссии и иным лицам, принимающим участие в работе комиссии, о дате, времени и месте проведения заседания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4.2. Комиссия рассматривает конкурсную документацию, подводит итоги конкурса и определяет размер субсидий в срок не более чем 30 рабочих дней </w:t>
      </w:r>
      <w:proofErr w:type="gramStart"/>
      <w:r>
        <w:t>с даты окончания</w:t>
      </w:r>
      <w:proofErr w:type="gramEnd"/>
      <w:r>
        <w:t xml:space="preserve"> приема заявок, указанной в информационном сообщении о проведении конкурсного отбора.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4.3. Процедура конкурсного отбора проводится в два этапа.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4.4. На первом этапе Комиссией производится рассмотрение и отбор заявок участников конкурсного отбора на соответствие условиям конкурсного отбора, определенным настоящим порядком.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4.5. По итогам рассмотрения заявок на соответствие условиям конкурсного отбора комиссия путем голосования определяет участников конкурсного отбора, допущенных во второй этап отбора.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4.6. После отбора заявок комиссией на первом этапе в течение 3 рабочих дней секретарь комиссии подготавливает протокол заседания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Протокол подписывается всеми присутствующими на заседании членами комиссии и секретарем.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4.7. Информация по итогам первого этапа отбора со списком участников конкурсного отбора, допущенных во второй этап отбора, размещается на официальном сайте комитета в течение 5 рабочих дней </w:t>
      </w:r>
      <w:proofErr w:type="gramStart"/>
      <w:r>
        <w:t>с даты заседания</w:t>
      </w:r>
      <w:proofErr w:type="gramEnd"/>
      <w:r>
        <w:t xml:space="preserve">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4.8. Второй этап отбора проводится не позднее 5 рабочих дней после опубликования итогов первого этапа отбора.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На втором этапе Комиссией производится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 в соответствии с лимитом финансирования.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4.9.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товариществ, представивших наилучшие условия для эффективного использования бюджетных средств, в соответствии с критериями, утвержденными настоящим приказом.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4.10. Комиссия производит оценку заявок путем сложения баллов по каждому критерию, установленному оценочной шкалой, определяет итоговую сумму баллов по каждой заявке, в результате чего участники конкурсного отбора ранжируются в порядке снижения рейтинговой оценки.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С учетом рейтинга каждой заявки (по сумме баллов) комиссия путем голосования </w:t>
      </w:r>
      <w:r>
        <w:lastRenderedPageBreak/>
        <w:t>определяет победителей конкурсного отбора на право получения субсидий.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4.11. В случаях превышения заявленных сумм на выплату субсидий над бюджетными ассигнованиями субсидии по каждому направлению выплачиваются всем победителям конкурсного отбора с учетом единого понижающего коэффициента, рассчитанного как отношение объема выделенных бюджетных ассигнований к расчетной сумме субсидий.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4.12. По итогам второго этапа отбора секретарь комиссии подготавливает в срок не более 3 рабочих дней со дня заседания комиссии протокол заседания комиссии.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Протокол подписывается всеми присутствующими на заседании членами комиссии и секретарем.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4.13. Сектор по развитию садоводства и огородничества подготавливает проект распоряжения комитета об утверждении перечня товариществ - победителей конкурсного отбора.</w:t>
      </w:r>
    </w:p>
    <w:p w:rsidR="00981C0C" w:rsidRDefault="00981C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Распоряжение комитета издается в срок, не превышающий 10 рабочих дней со дня подведения итогов конкурсного отбора.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4.14. Список победителей конкурсного отбора с указанием суммы предоставляемой субсидии размещается на официальном сайте комитета.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4.15. Документация после проведения конкурсного отбора не возвращается участникам конкурсного отбора и подлежит хранению в комитете, за исключением подлинников документов, которые могут быть возвращены по письменному заявлению участника конкурсного отбора при представлении копий, заверенных лицом, имеющим право действовать без доверенности от имени товарищества.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26.04.2019 N 17)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4.16. Участники конкурсного отбора, не прошедшие конкурсный отбор на право получения средств государственной поддержки из областного бюджета Ленинградской области, вправе повторно подать документы в случае проведения дополнительного отбора.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4.17. Любой участник конкурсного отбора вправе обжаловать результаты конкурсного отбора в соответствии с действующим законодательством.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  <w:outlineLvl w:val="1"/>
      </w:pPr>
      <w:r>
        <w:t>5. Предоставление субсидий</w:t>
      </w:r>
    </w:p>
    <w:p w:rsidR="00981C0C" w:rsidRDefault="00981C0C">
      <w:pPr>
        <w:pStyle w:val="ConsPlusNormal"/>
        <w:jc w:val="center"/>
      </w:pPr>
      <w:proofErr w:type="gramStart"/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</w:t>
      </w:r>
      <w:proofErr w:type="gramEnd"/>
    </w:p>
    <w:p w:rsidR="00981C0C" w:rsidRDefault="00981C0C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981C0C" w:rsidRDefault="00981C0C">
      <w:pPr>
        <w:pStyle w:val="ConsPlusNormal"/>
        <w:jc w:val="center"/>
      </w:pPr>
      <w:r>
        <w:t>от 26.04.2019 N 17)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proofErr w:type="gramStart"/>
      <w:r>
        <w:t xml:space="preserve">Предоставление субсидий осуществляется в соответствии с условиями, установленными </w:t>
      </w:r>
      <w:hyperlink r:id="rId66" w:history="1">
        <w:r>
          <w:rPr>
            <w:color w:val="0000FF"/>
          </w:rPr>
          <w:t>Порядком</w:t>
        </w:r>
      </w:hyperlink>
      <w:r>
        <w:t xml:space="preserve"> предоставления субсидий некоммерческим организациям, не являющимся казенными учреждениями (далее - Порядок), утвержденным постановлением Правительства Ленинградской области от 4 февраля 2014 года N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</w:t>
      </w:r>
      <w:proofErr w:type="gramEnd"/>
      <w:r>
        <w:t>", и Приложением 5 (Субсидии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товариществах).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1"/>
      </w:pPr>
      <w:r>
        <w:t>Приложение 1</w:t>
      </w:r>
    </w:p>
    <w:p w:rsidR="00981C0C" w:rsidRDefault="00981C0C">
      <w:pPr>
        <w:pStyle w:val="ConsPlusNormal"/>
        <w:jc w:val="right"/>
      </w:pPr>
      <w:r>
        <w:t>к Порядку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10.03.2021 N 8)</w:t>
            </w: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</w:pPr>
      <w:r>
        <w:t>(Форма)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center"/>
      </w:pPr>
      <w:bookmarkStart w:id="3" w:name="P343"/>
      <w:bookmarkEnd w:id="3"/>
      <w:r>
        <w:t>Извещение</w:t>
      </w:r>
    </w:p>
    <w:p w:rsidR="00981C0C" w:rsidRDefault="00981C0C">
      <w:pPr>
        <w:pStyle w:val="ConsPlusNormal"/>
        <w:jc w:val="center"/>
      </w:pPr>
      <w:r>
        <w:t xml:space="preserve">о проведении конкурсного отбора </w:t>
      </w:r>
      <w:proofErr w:type="gramStart"/>
      <w:r>
        <w:t>садоводческих</w:t>
      </w:r>
      <w:proofErr w:type="gramEnd"/>
    </w:p>
    <w:p w:rsidR="00981C0C" w:rsidRDefault="00981C0C">
      <w:pPr>
        <w:pStyle w:val="ConsPlusNormal"/>
        <w:jc w:val="center"/>
      </w:pPr>
      <w:r>
        <w:t>и огороднических некоммерческих товариществ</w:t>
      </w:r>
    </w:p>
    <w:p w:rsidR="00981C0C" w:rsidRDefault="00981C0C">
      <w:pPr>
        <w:pStyle w:val="ConsPlusNormal"/>
        <w:jc w:val="center"/>
      </w:pPr>
      <w:r>
        <w:t>Ленинградской области на право получения средств</w:t>
      </w:r>
    </w:p>
    <w:p w:rsidR="00981C0C" w:rsidRDefault="00981C0C">
      <w:pPr>
        <w:pStyle w:val="ConsPlusNormal"/>
        <w:jc w:val="center"/>
      </w:pPr>
      <w:r>
        <w:t>государственной поддержки из областного бюджета</w:t>
      </w:r>
    </w:p>
    <w:p w:rsidR="00981C0C" w:rsidRDefault="00981C0C">
      <w:pPr>
        <w:pStyle w:val="ConsPlusNormal"/>
        <w:jc w:val="center"/>
      </w:pPr>
      <w:r>
        <w:t>Ленинградской области</w:t>
      </w:r>
    </w:p>
    <w:p w:rsidR="00981C0C" w:rsidRDefault="00981C0C">
      <w:pPr>
        <w:pStyle w:val="ConsPlusNormal"/>
        <w:ind w:firstLine="540"/>
        <w:jc w:val="both"/>
      </w:pPr>
    </w:p>
    <w:p w:rsidR="00981C0C" w:rsidRDefault="00981C0C">
      <w:pPr>
        <w:pStyle w:val="ConsPlusNormal"/>
        <w:ind w:firstLine="540"/>
        <w:jc w:val="both"/>
      </w:pPr>
      <w:proofErr w:type="gramStart"/>
      <w:r>
        <w:t>Организатор конкурсного отбора - комитет по агропромышленному и рыбохозяйственному комплексу Ленинградской области (далее - комитет) приглашает садоводческие и огороднические некоммерческие товарищества Ленинградской области (далее - товарищества) принять участие в конкурсном отборе на право получения средств государственной поддержки из областного бюджета Ленинградской области на возмещение части затрат на создание и восстановление объектов инженерной инфраструктуры по следующим направлениям: электроснабжение, автоматизированная система контроля и учета электроэнергии</w:t>
      </w:r>
      <w:proofErr w:type="gramEnd"/>
      <w:r>
        <w:t>, водоснабжение, газоснабжение, подъездные дороги, система мелиорации.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Объем бюджетных ассигнований Ленинградской области на 20__ год установлен: ___________ (тыс. руб.).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Для участия в конкурсном отборе товариществу необходимо представить проектно-сметную документацию и документы, перечень которых определен приказом комитета.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Принять участие в конкурсном отборе могут товарищества, численный состав которых не менее чем на 50% состоит из жителей, постоянно проживающих на территории Ленинградской области.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Документация товарищества должна быть представлена по адресу: 191311, г. Санкт-Петербург, ул. Смольного, дом 3, с ___________ по ___________ 20__ года.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Время приема документов: с понедельника по четверг с 9.00 до 18.00 час., в пятницу с 9.00 до 17.00 час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ерерыв с 12.30 до 13.18 час.).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Адрес организатора конкурсного отбора: 191311, г. Санкт-Петербург, ул. Смольного, дом 3.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Контактное лицо организатора конкурсного отбора: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_________________________________, тел. _________________.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1"/>
      </w:pPr>
      <w:r>
        <w:lastRenderedPageBreak/>
        <w:t>Приложение 2</w:t>
      </w:r>
    </w:p>
    <w:p w:rsidR="00981C0C" w:rsidRDefault="00981C0C">
      <w:pPr>
        <w:pStyle w:val="ConsPlusNormal"/>
        <w:jc w:val="right"/>
      </w:pPr>
      <w:r>
        <w:t>к Порядку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20.02.2020 N 9)</w:t>
            </w:r>
          </w:p>
        </w:tc>
      </w:tr>
    </w:tbl>
    <w:p w:rsidR="00981C0C" w:rsidRDefault="00981C0C">
      <w:pPr>
        <w:pStyle w:val="ConsPlusNormal"/>
        <w:ind w:firstLine="540"/>
        <w:jc w:val="both"/>
      </w:pPr>
    </w:p>
    <w:p w:rsidR="00981C0C" w:rsidRDefault="00981C0C">
      <w:pPr>
        <w:pStyle w:val="ConsPlusNormal"/>
      </w:pPr>
      <w:r>
        <w:t>(Форма)</w:t>
      </w:r>
    </w:p>
    <w:p w:rsidR="00981C0C" w:rsidRDefault="00981C0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39"/>
        <w:gridCol w:w="340"/>
        <w:gridCol w:w="1644"/>
        <w:gridCol w:w="510"/>
        <w:gridCol w:w="415"/>
        <w:gridCol w:w="1569"/>
        <w:gridCol w:w="340"/>
        <w:gridCol w:w="2154"/>
        <w:gridCol w:w="340"/>
      </w:tblGrid>
      <w:tr w:rsidR="00981C0C">
        <w:tc>
          <w:tcPr>
            <w:tcW w:w="4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  <w:r>
              <w:t>Заместителю Председателя Правительства</w:t>
            </w:r>
          </w:p>
          <w:p w:rsidR="00981C0C" w:rsidRDefault="00981C0C">
            <w:pPr>
              <w:pStyle w:val="ConsPlusNormal"/>
            </w:pPr>
            <w:r>
              <w:t>Ленинградской области - председателю комитета по агропромышленному и рыбохозяйственному комплексу</w:t>
            </w:r>
          </w:p>
        </w:tc>
      </w:tr>
      <w:tr w:rsidR="00981C0C">
        <w:tc>
          <w:tcPr>
            <w:tcW w:w="4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  <w:tc>
          <w:tcPr>
            <w:tcW w:w="4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4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(Ф.И.О.)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bookmarkStart w:id="4" w:name="P380"/>
            <w:bookmarkEnd w:id="4"/>
            <w:r>
              <w:t>ЗАЯВЛЕНИЕ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  <w:r>
              <w:t>Я, председатель</w:t>
            </w:r>
          </w:p>
        </w:tc>
        <w:tc>
          <w:tcPr>
            <w:tcW w:w="6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  <w:jc w:val="both"/>
            </w:pPr>
          </w:p>
        </w:tc>
      </w:tr>
      <w:tr w:rsidR="00981C0C"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  <w:tc>
          <w:tcPr>
            <w:tcW w:w="69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proofErr w:type="gramStart"/>
            <w:r>
              <w:t>(полное наименование юридического лица, контактный телефон,</w:t>
            </w:r>
            <w:proofErr w:type="gramEnd"/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адрес электронной почты)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  <w:r>
              <w:t>обращаюсь к Вам по решению общего собрания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blPrEx>
          <w:tblBorders>
            <w:insideH w:val="single" w:sz="4" w:space="0" w:color="auto"/>
          </w:tblBorders>
        </w:tblPrEx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(протокол собрания, N и дата проведения собрания)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both"/>
            </w:pPr>
            <w:r>
              <w:t xml:space="preserve">об участии в конкурсном отборе садоводческих и огороднических некоммерческих товариществ Ленинградской области на право получения в 20__ году средств государственной поддержки из областного бюджета Ленинградской области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(объект финансирования)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  <w:r>
              <w:t>Финансирование в сумме ___________ руб. (без учета НДС) гарантирую.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  <w:r>
              <w:t>Представляю документы на участие в конкурсном отборе согласно описи.</w:t>
            </w:r>
          </w:p>
        </w:tc>
      </w:tr>
      <w:tr w:rsidR="00981C0C">
        <w:tc>
          <w:tcPr>
            <w:tcW w:w="90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  <w:r>
              <w:lastRenderedPageBreak/>
              <w:t>Председатель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/</w:t>
            </w:r>
          </w:p>
        </w:tc>
      </w:tr>
      <w:tr w:rsidR="00981C0C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(расшифровка)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both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0"/>
      </w:pPr>
      <w:r>
        <w:t>УТВЕРЖДЕН</w:t>
      </w:r>
    </w:p>
    <w:p w:rsidR="00981C0C" w:rsidRDefault="00981C0C">
      <w:pPr>
        <w:pStyle w:val="ConsPlusNormal"/>
        <w:jc w:val="right"/>
      </w:pPr>
      <w:r>
        <w:t>приказом комитета</w:t>
      </w:r>
    </w:p>
    <w:p w:rsidR="00981C0C" w:rsidRDefault="00981C0C">
      <w:pPr>
        <w:pStyle w:val="ConsPlusNormal"/>
        <w:jc w:val="right"/>
      </w:pPr>
      <w:r>
        <w:t>по агропромышленному</w:t>
      </w:r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Ленинградской области</w:t>
      </w:r>
    </w:p>
    <w:p w:rsidR="00981C0C" w:rsidRDefault="00981C0C">
      <w:pPr>
        <w:pStyle w:val="ConsPlusNormal"/>
        <w:jc w:val="right"/>
      </w:pPr>
      <w:r>
        <w:t>от 27.03.2014 N 12</w:t>
      </w:r>
    </w:p>
    <w:p w:rsidR="00981C0C" w:rsidRDefault="00981C0C">
      <w:pPr>
        <w:pStyle w:val="ConsPlusNormal"/>
        <w:jc w:val="right"/>
      </w:pPr>
      <w:r>
        <w:t>(приложение 4)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</w:pPr>
      <w:bookmarkStart w:id="5" w:name="P434"/>
      <w:bookmarkEnd w:id="5"/>
      <w:r>
        <w:t>КРИТЕРИИ</w:t>
      </w:r>
    </w:p>
    <w:p w:rsidR="00981C0C" w:rsidRDefault="00981C0C">
      <w:pPr>
        <w:pStyle w:val="ConsPlusTitle"/>
        <w:jc w:val="center"/>
      </w:pPr>
      <w:r>
        <w:t>ОПРЕДЕЛЕНИЯ ПОБЕДИТЕЛЕЙ КОНКУРСНОГО ОТБОРА САДОВОДЧЕСКИХ</w:t>
      </w:r>
    </w:p>
    <w:p w:rsidR="00981C0C" w:rsidRDefault="00981C0C">
      <w:pPr>
        <w:pStyle w:val="ConsPlusTitle"/>
        <w:jc w:val="center"/>
      </w:pPr>
      <w:r>
        <w:t xml:space="preserve">И ОГОРОДНИЧЕСКИХ НЕКОММЕРЧЕСКИХ ТОВАРИЩЕСТВ </w:t>
      </w:r>
      <w:proofErr w:type="gramStart"/>
      <w:r>
        <w:t>ЛЕНИНГРАДСКОЙ</w:t>
      </w:r>
      <w:proofErr w:type="gramEnd"/>
    </w:p>
    <w:p w:rsidR="00981C0C" w:rsidRDefault="00981C0C">
      <w:pPr>
        <w:pStyle w:val="ConsPlusTitle"/>
        <w:jc w:val="center"/>
      </w:pPr>
      <w:r>
        <w:t>ОБЛАСТИ НА ПРАВО ПОЛУЧЕНИЯ СРЕДСТВ ГОСУДАРСТВЕННОЙ ПОДДЕРЖКИ</w:t>
      </w:r>
    </w:p>
    <w:p w:rsidR="00981C0C" w:rsidRDefault="00981C0C">
      <w:pPr>
        <w:pStyle w:val="ConsPlusTitle"/>
        <w:jc w:val="center"/>
      </w:pPr>
      <w:r>
        <w:t>ИЗ ОБЛАСТНОГО БЮДЖЕТА ЛЕНИНГРАДСКОЙ ОБЛАСТИ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комитета по агропромышленному и рыбохозяйственному комплексу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Ленинградской области от 10.03.2021 N 8)</w:t>
            </w:r>
          </w:p>
        </w:tc>
      </w:tr>
    </w:tbl>
    <w:p w:rsidR="00981C0C" w:rsidRDefault="00981C0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981C0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981C0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</w:tr>
      <w:tr w:rsidR="00981C0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</w:pPr>
            <w:r>
              <w:t>Численный состав членов товарищества и собственников, правообладателей садовых или огородных земельных участков, не являющихся членами товарищества, проживающих и зарегистрированных по месту жительства в Ленинградской области (</w:t>
            </w:r>
            <w:proofErr w:type="gramStart"/>
            <w:r>
              <w:t>в</w:t>
            </w:r>
            <w:proofErr w:type="gramEnd"/>
            <w:r>
              <w:t xml:space="preserve"> %):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50 до 60;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60 до 70;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70 до 80;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80 до 90;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4</w:t>
            </w:r>
          </w:p>
        </w:tc>
      </w:tr>
      <w:tr w:rsidR="00981C0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- более 90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</w:pPr>
            <w:r>
              <w:t>Размер целевых взносов (в тыс. руб.):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до 3;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3 до 5;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5 до 10;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от 10 до 20;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4</w:t>
            </w:r>
          </w:p>
        </w:tc>
      </w:tr>
      <w:tr w:rsidR="00981C0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- более 20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</w:pPr>
            <w:r>
              <w:t>Приоритетность переходящего строительства (реконструкции):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начало строительства;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переходящий (2 этап)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переходящий (3 этап)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переходящий (4 этап и более);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4</w:t>
            </w:r>
          </w:p>
        </w:tc>
      </w:tr>
      <w:tr w:rsidR="00981C0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- завершение строительства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</w:pPr>
            <w:r>
              <w:t>Приоритетность мероприятия: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автоматизированная система контроля учета электроэнергии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мелиорация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дороги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электроснабжение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4</w:t>
            </w:r>
          </w:p>
        </w:tc>
      </w:tr>
      <w:tr w:rsidR="00981C0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- водоснабжение и газоснабжение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17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</w:pPr>
            <w:r>
              <w:t>Участие товарищества в выставках-ярмарках и конкурсах на лучшее товарищество и лучший садовый участок:</w:t>
            </w:r>
          </w:p>
        </w:tc>
        <w:tc>
          <w:tcPr>
            <w:tcW w:w="1531" w:type="dxa"/>
            <w:tcBorders>
              <w:top w:val="single" w:sz="4" w:space="0" w:color="auto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участие в конкурсе на лучшее товарищество и лучший садовый участок в районе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1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участие в выставке-ярмарке, проводимой в районе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2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участие в конкурсе на лучший садовый участок Ленинградской области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3</w:t>
            </w:r>
          </w:p>
        </w:tc>
      </w:tr>
      <w:tr w:rsidR="00981C0C">
        <w:tblPrEx>
          <w:tblBorders>
            <w:insideH w:val="none" w:sz="0" w:space="0" w:color="auto"/>
          </w:tblBorders>
        </w:tblPrEx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</w:pPr>
            <w:r>
              <w:t>- участие в конкурсе на лучшее товарищество Ленинградской области</w:t>
            </w:r>
          </w:p>
        </w:tc>
        <w:tc>
          <w:tcPr>
            <w:tcW w:w="1531" w:type="dxa"/>
            <w:tcBorders>
              <w:top w:val="nil"/>
              <w:bottom w:val="nil"/>
            </w:tcBorders>
          </w:tcPr>
          <w:p w:rsidR="00981C0C" w:rsidRDefault="00981C0C">
            <w:pPr>
              <w:pStyle w:val="ConsPlusNormal"/>
              <w:jc w:val="center"/>
            </w:pPr>
            <w:r>
              <w:t>4</w:t>
            </w:r>
          </w:p>
        </w:tc>
      </w:tr>
      <w:tr w:rsidR="00981C0C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/>
        </w:tc>
        <w:tc>
          <w:tcPr>
            <w:tcW w:w="6917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- участие в международной выставке-ярмарке "Агрорусь"</w:t>
            </w:r>
          </w:p>
        </w:tc>
        <w:tc>
          <w:tcPr>
            <w:tcW w:w="1531" w:type="dxa"/>
            <w:tcBorders>
              <w:top w:val="nil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Наличие договоров для сбора ТБО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Наличие плана мероприятий по противопожарной безопасности товарищества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  <w:tr w:rsidR="00981C0C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917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</w:pPr>
            <w:r>
              <w:t>Наличие ранее предоставленных субсидий из областного бюджета Ленинградской области на строительство и реконструкцию объектов, заявленных на конкурсный отбор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81C0C" w:rsidRDefault="00981C0C">
            <w:pPr>
              <w:pStyle w:val="ConsPlusNormal"/>
              <w:jc w:val="center"/>
            </w:pPr>
            <w:r>
              <w:t>5</w:t>
            </w: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0"/>
      </w:pPr>
      <w:r>
        <w:t>УТВЕРЖДЕН</w:t>
      </w:r>
    </w:p>
    <w:p w:rsidR="00981C0C" w:rsidRDefault="00981C0C">
      <w:pPr>
        <w:pStyle w:val="ConsPlusNormal"/>
        <w:jc w:val="right"/>
      </w:pPr>
      <w:r>
        <w:t>приказом комитета</w:t>
      </w:r>
    </w:p>
    <w:p w:rsidR="00981C0C" w:rsidRDefault="00981C0C">
      <w:pPr>
        <w:pStyle w:val="ConsPlusNormal"/>
        <w:jc w:val="right"/>
      </w:pPr>
      <w:r>
        <w:t>по агропромышленному</w:t>
      </w:r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Ленинградской области</w:t>
      </w:r>
    </w:p>
    <w:p w:rsidR="00981C0C" w:rsidRDefault="00981C0C">
      <w:pPr>
        <w:pStyle w:val="ConsPlusNormal"/>
        <w:jc w:val="right"/>
      </w:pPr>
      <w:r>
        <w:t>от 27.03.2014 N 12</w:t>
      </w:r>
    </w:p>
    <w:p w:rsidR="00981C0C" w:rsidRDefault="00981C0C">
      <w:pPr>
        <w:pStyle w:val="ConsPlusNormal"/>
        <w:jc w:val="right"/>
      </w:pPr>
      <w:r>
        <w:t>(приложение 5)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</w:pPr>
      <w:bookmarkStart w:id="6" w:name="P539"/>
      <w:bookmarkEnd w:id="6"/>
      <w:r>
        <w:t>ПЕРЕЧЕНЬ</w:t>
      </w:r>
    </w:p>
    <w:p w:rsidR="00981C0C" w:rsidRDefault="00981C0C">
      <w:pPr>
        <w:pStyle w:val="ConsPlusTitle"/>
        <w:jc w:val="center"/>
      </w:pPr>
      <w:r>
        <w:t>ПРЕДСТАВЛЯЕМЫХ ДОКУМЕНТОВ ДЛЯ УЧАСТИЯ В КОНКУРСНОМ ОТБОРЕ</w:t>
      </w:r>
    </w:p>
    <w:p w:rsidR="00981C0C" w:rsidRDefault="00981C0C">
      <w:pPr>
        <w:pStyle w:val="ConsPlusTitle"/>
        <w:jc w:val="center"/>
      </w:pPr>
      <w:r>
        <w:t>САДОВОДЧЕСКИХ И ОГОРОДНИЧЕСКИХ НЕКОММЕРЧЕСКИХ ТОВАРИЩЕСТВ</w:t>
      </w:r>
    </w:p>
    <w:p w:rsidR="00981C0C" w:rsidRDefault="00981C0C">
      <w:pPr>
        <w:pStyle w:val="ConsPlusTitle"/>
        <w:jc w:val="center"/>
      </w:pPr>
      <w:r>
        <w:t>ЛЕНИНГРАДСКОЙ ОБЛАСТИ НА ПРАВО ПОЛУЧЕНИЯ СРЕДСТВ</w:t>
      </w:r>
    </w:p>
    <w:p w:rsidR="00981C0C" w:rsidRDefault="00981C0C">
      <w:pPr>
        <w:pStyle w:val="ConsPlusTitle"/>
        <w:jc w:val="center"/>
      </w:pPr>
      <w:r>
        <w:t>ГОСУДАРСТВЕННОЙ ПОДДЕРЖКИ ИЗ ОБЛАСТНОГО БЮДЖЕТА</w:t>
      </w:r>
    </w:p>
    <w:p w:rsidR="00981C0C" w:rsidRDefault="00981C0C">
      <w:pPr>
        <w:pStyle w:val="ConsPlusTitle"/>
        <w:jc w:val="center"/>
      </w:pPr>
      <w:r>
        <w:t>ЛЕНИНГРАДСКОЙ ОБЛАСТИ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26.04.2019 </w:t>
            </w:r>
            <w:hyperlink r:id="rId7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10.03.2021 </w:t>
            </w:r>
            <w:hyperlink r:id="rId7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  <w:jc w:val="center"/>
      </w:pPr>
    </w:p>
    <w:p w:rsidR="00981C0C" w:rsidRDefault="00981C0C">
      <w:pPr>
        <w:pStyle w:val="ConsPlusNormal"/>
        <w:ind w:firstLine="540"/>
        <w:jc w:val="both"/>
      </w:pPr>
      <w:r>
        <w:t xml:space="preserve">1) Письменное </w:t>
      </w:r>
      <w:hyperlink w:anchor="P380" w:history="1">
        <w:r>
          <w:rPr>
            <w:color w:val="0000FF"/>
          </w:rPr>
          <w:t>заявление</w:t>
        </w:r>
      </w:hyperlink>
      <w:r>
        <w:t xml:space="preserve"> на имя заместителя Председателя Правительства Ленинградской области -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согласно приложению 2 к Порядку;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2) Сведения о товариществе - получателе средств областного бюджета Ленинградской области (регистрационная карта) по форме согласно </w:t>
      </w:r>
      <w:hyperlink w:anchor="P596" w:history="1">
        <w:r>
          <w:rPr>
            <w:color w:val="0000FF"/>
          </w:rPr>
          <w:t>приложению 1</w:t>
        </w:r>
      </w:hyperlink>
      <w:r>
        <w:t xml:space="preserve"> к Перечню;</w:t>
      </w:r>
    </w:p>
    <w:p w:rsidR="00981C0C" w:rsidRDefault="00981C0C">
      <w:pPr>
        <w:pStyle w:val="ConsPlusNormal"/>
        <w:spacing w:before="220"/>
        <w:ind w:firstLine="540"/>
        <w:jc w:val="both"/>
      </w:pPr>
      <w:bookmarkStart w:id="7" w:name="P551"/>
      <w:bookmarkEnd w:id="7"/>
      <w:r>
        <w:t>3) Устав товарищества с отметкой о регистрации в районной инспекции Федеральной налоговой службы;</w:t>
      </w:r>
    </w:p>
    <w:p w:rsidR="00981C0C" w:rsidRDefault="00981C0C">
      <w:pPr>
        <w:pStyle w:val="ConsPlusNormal"/>
        <w:spacing w:before="220"/>
        <w:ind w:firstLine="540"/>
        <w:jc w:val="both"/>
      </w:pPr>
      <w:bookmarkStart w:id="8" w:name="P552"/>
      <w:bookmarkEnd w:id="8"/>
      <w:r>
        <w:t>4) Свидетельство о государственной регистрации товарищества или лист записи Единого государственного реестра юридических лиц;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5) Выписка из протокола общего собрания товарищества об избрании председателя правления товарищества, заверенная лицом, имеющим право действовать без доверенности от имени товарищества;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6) Выписка из протокола общего собрания товарищества с решением об участии в конкурсном отборе, предложением конкретного мероприятия для реализации и согласием товарищества на участие в финансировании работ в соответствии с заявленной сметой (локальной сметой) с отражением суммы целевых взносов, заверенная лицом, имеющим право действовать без доверенности от имени товарищества;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bookmarkStart w:id="9" w:name="P556"/>
      <w:bookmarkEnd w:id="9"/>
      <w:r>
        <w:t>7) Документы, подтверждающие право пользования земельным участком;</w:t>
      </w:r>
    </w:p>
    <w:p w:rsidR="00981C0C" w:rsidRDefault="00981C0C">
      <w:pPr>
        <w:pStyle w:val="ConsPlusNormal"/>
        <w:jc w:val="both"/>
      </w:pPr>
      <w:r>
        <w:t xml:space="preserve">(п. 7 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8) Проектно-сметная документация на выполнение работ по реализации мероприятия, </w:t>
      </w:r>
      <w:r>
        <w:lastRenderedPageBreak/>
        <w:t>разработанная в соответствии с методической и сметно-нормативной базой ценообразования, действующей в Ленинградской области для бюджетного финансирования, а именно: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рабочий проект;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технические условия на присоединение (для объектов электроснабжения, водоснабжения, газоснабжения) в случае, если в технических условиях содержатся позиции по строительству (реконструкции) объектов коммуникаций, находящихся на балансе электр</w:t>
      </w:r>
      <w:proofErr w:type="gramStart"/>
      <w:r>
        <w:t>о-</w:t>
      </w:r>
      <w:proofErr w:type="gramEnd"/>
      <w:r>
        <w:t>, водо- и газоснабжающих предприятий, обязательство товарищества о выполнении указанных позиций за счет собственных средств в срок до начала реализации предполагаемого мероприятия (или справка о выполнении ТУ);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лицензия на водопользование или разрешение на бурение (при строительстве артезианской скважины в случаях, предусмотренных законодательством);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разрешение об использовании природного газа в качестве топлива от АО "Газпром газораспределение Ленинградская область", ООО "Газпром трансгаз Санкт-Петербург", ООО "Газпром Межрегионгаз Санкт-Петербург", а также заключение Леноблэкспертизы по проекту (при строительстве объектов газоснабжения за счет бюджетных ассигнований);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согласование со смежными землепользователями, если объекты строительства или реконструкции находятся на границе таковых;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смета;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выписка из реестра членов саморегулируемой организации, подготовившей проектную документацию, для саморегулируемой организации в области архитектурно-строительного проектирования - в случаях, предусмотренных законодательством;</w:t>
      </w:r>
    </w:p>
    <w:p w:rsidR="00981C0C" w:rsidRDefault="00981C0C">
      <w:pPr>
        <w:pStyle w:val="ConsPlusNormal"/>
        <w:spacing w:before="220"/>
        <w:ind w:firstLine="540"/>
        <w:jc w:val="both"/>
      </w:pPr>
      <w:bookmarkStart w:id="10" w:name="P566"/>
      <w:bookmarkEnd w:id="10"/>
      <w:r>
        <w:t xml:space="preserve">9) Опросный </w:t>
      </w:r>
      <w:hyperlink w:anchor="P719" w:history="1">
        <w:r>
          <w:rPr>
            <w:color w:val="0000FF"/>
          </w:rPr>
          <w:t>лист</w:t>
        </w:r>
      </w:hyperlink>
      <w:r>
        <w:t xml:space="preserve"> по форме согласно приложению 3 к Перечню;</w:t>
      </w:r>
    </w:p>
    <w:p w:rsidR="00981C0C" w:rsidRDefault="00981C0C">
      <w:pPr>
        <w:pStyle w:val="ConsPlusNormal"/>
        <w:spacing w:before="220"/>
        <w:ind w:firstLine="540"/>
        <w:jc w:val="both"/>
      </w:pPr>
      <w:proofErr w:type="gramStart"/>
      <w:r>
        <w:t xml:space="preserve">10) </w:t>
      </w:r>
      <w:hyperlink w:anchor="P919" w:history="1">
        <w:r>
          <w:rPr>
            <w:color w:val="0000FF"/>
          </w:rPr>
          <w:t>Список</w:t>
        </w:r>
      </w:hyperlink>
      <w:r>
        <w:t xml:space="preserve"> членов товарищества и собственников, правообладателей садовых или огородных земельных участков, не являющихся членами товарищества, выполненный на бумажном и электронном (в формате MS Word) носителях, по форме согласно приложению 4 к Перечню;</w:t>
      </w:r>
      <w:proofErr w:type="gramEnd"/>
    </w:p>
    <w:p w:rsidR="00981C0C" w:rsidRDefault="00981C0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11) Справка (оригинал) из банковского учреждения с номером расчетного счета товарищества на бланке банка с печатью банка и справка об отсутствии картотеки к счету (счетам), а также состоянии расчетного счета на момент подачи заявки на участие в конкурсном отборе;</w:t>
      </w:r>
    </w:p>
    <w:p w:rsidR="00981C0C" w:rsidRDefault="00981C0C">
      <w:pPr>
        <w:pStyle w:val="ConsPlusNormal"/>
        <w:spacing w:before="220"/>
        <w:ind w:firstLine="540"/>
        <w:jc w:val="both"/>
      </w:pPr>
      <w:bookmarkStart w:id="11" w:name="P570"/>
      <w:bookmarkEnd w:id="11"/>
      <w:r>
        <w:t>12) Свидетельство о постановке товарищества на учет в налоговом органе;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13) фотоматериалы территории и земельных участков, на которых планируется строительство или реконструкция объектов инфраструктуры, заверенные лицом, имеющим право действовать без доверенности от имени товарищества;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14) схема территории, отображающая местоположение планируемых объектов строительства или реконструкции, заверенная лицом, имеющим право действовать без доверенности от имени товарищества.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lastRenderedPageBreak/>
        <w:t>Товарищество вправе представить выписку из Единого государственного реестра юридических лиц и другие дополнительные материалы, включая презентации проекта, фотографии, публикации в средствах массовой информации, рекомендательные письма и иные документы.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В случае непредставления товариществом выписки из Единого государственного реестра юридических лиц комитет запрашивает выписку из Единого государственного реестра юридических лиц в рамках межведомственного информационного взаимодействия.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551" w:history="1">
        <w:r>
          <w:rPr>
            <w:color w:val="0000FF"/>
          </w:rPr>
          <w:t>пунктах 3</w:t>
        </w:r>
      </w:hyperlink>
      <w:r>
        <w:t xml:space="preserve">, </w:t>
      </w:r>
      <w:hyperlink w:anchor="P552" w:history="1">
        <w:r>
          <w:rPr>
            <w:color w:val="0000FF"/>
          </w:rPr>
          <w:t>4</w:t>
        </w:r>
      </w:hyperlink>
      <w:r>
        <w:t xml:space="preserve">, </w:t>
      </w:r>
      <w:hyperlink w:anchor="P556" w:history="1">
        <w:r>
          <w:rPr>
            <w:color w:val="0000FF"/>
          </w:rPr>
          <w:t>7</w:t>
        </w:r>
      </w:hyperlink>
      <w:r>
        <w:t xml:space="preserve"> - </w:t>
      </w:r>
      <w:hyperlink w:anchor="P566" w:history="1">
        <w:r>
          <w:rPr>
            <w:color w:val="0000FF"/>
          </w:rPr>
          <w:t>9</w:t>
        </w:r>
      </w:hyperlink>
      <w:r>
        <w:t xml:space="preserve">, </w:t>
      </w:r>
      <w:hyperlink w:anchor="P570" w:history="1">
        <w:r>
          <w:rPr>
            <w:color w:val="0000FF"/>
          </w:rPr>
          <w:t>12</w:t>
        </w:r>
      </w:hyperlink>
      <w:r>
        <w:t>, могут быть представлены в копиях, заверенных лицом, имеющим право действовать без доверенности от имени товарищества.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Товарищество несет ответственность за подлинность документов и достоверность сведений в соответствии с законодательством Российской Федерации.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Товарищество вправе отозвать заявку на участие в конкурсном отборе в течение срока приема заявок путем направления в комитет соответствующего письма.</w:t>
      </w:r>
    </w:p>
    <w:p w:rsidR="00981C0C" w:rsidRDefault="00981C0C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Разъяснения соискателям в течение </w:t>
      </w:r>
      <w:proofErr w:type="gramStart"/>
      <w:r>
        <w:t>срока проведения конкурсного отбора положений информации</w:t>
      </w:r>
      <w:proofErr w:type="gramEnd"/>
      <w:r>
        <w:t xml:space="preserve"> о проведении конкурсного отбора предоставляются структурным подразделением комитета в письменной форме в течение пяти рабочих дней с даты регистрации соответствующего запроса в канцелярии комитета.</w:t>
      </w:r>
    </w:p>
    <w:p w:rsidR="00981C0C" w:rsidRDefault="00981C0C">
      <w:pPr>
        <w:pStyle w:val="ConsPlusNormal"/>
        <w:jc w:val="both"/>
      </w:pPr>
      <w:r>
        <w:t xml:space="preserve">(абзац введен </w:t>
      </w:r>
      <w:hyperlink r:id="rId78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ind w:firstLine="540"/>
        <w:jc w:val="both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1"/>
      </w:pPr>
      <w:r>
        <w:t>Приложение 1</w:t>
      </w:r>
    </w:p>
    <w:p w:rsidR="00981C0C" w:rsidRDefault="00981C0C">
      <w:pPr>
        <w:pStyle w:val="ConsPlusNormal"/>
        <w:jc w:val="right"/>
      </w:pPr>
      <w:r>
        <w:t>к Перечню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26.04.2019 </w:t>
            </w:r>
            <w:hyperlink r:id="rId79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10.03.2021 </w:t>
            </w:r>
            <w:hyperlink r:id="rId80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  <w:jc w:val="center"/>
      </w:pPr>
    </w:p>
    <w:p w:rsidR="00981C0C" w:rsidRDefault="00981C0C">
      <w:pPr>
        <w:pStyle w:val="ConsPlusNormal"/>
      </w:pPr>
      <w:r>
        <w:t>(Форма)</w:t>
      </w:r>
    </w:p>
    <w:p w:rsidR="00981C0C" w:rsidRDefault="00981C0C">
      <w:pPr>
        <w:pStyle w:val="ConsPlusNormal"/>
        <w:jc w:val="center"/>
      </w:pPr>
    </w:p>
    <w:p w:rsidR="00981C0C" w:rsidRDefault="00981C0C">
      <w:pPr>
        <w:pStyle w:val="ConsPlusNormal"/>
        <w:jc w:val="center"/>
      </w:pPr>
      <w:bookmarkStart w:id="12" w:name="P596"/>
      <w:bookmarkEnd w:id="12"/>
      <w:r>
        <w:t>РЕГИСТРАЦИОННАЯ КАРТА</w:t>
      </w:r>
    </w:p>
    <w:p w:rsidR="00981C0C" w:rsidRDefault="00981C0C">
      <w:pPr>
        <w:pStyle w:val="ConsPlusNormal"/>
        <w:jc w:val="center"/>
      </w:pPr>
      <w:r>
        <w:t>Сведения о товариществе - получателе средств</w:t>
      </w:r>
    </w:p>
    <w:p w:rsidR="00981C0C" w:rsidRDefault="00981C0C">
      <w:pPr>
        <w:pStyle w:val="ConsPlusNormal"/>
        <w:jc w:val="center"/>
      </w:pPr>
      <w:r>
        <w:t>областного бюджета Ленинградской области</w:t>
      </w:r>
    </w:p>
    <w:p w:rsidR="00981C0C" w:rsidRDefault="00981C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8"/>
        <w:gridCol w:w="3855"/>
      </w:tblGrid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  <w:jc w:val="center"/>
            </w:pPr>
            <w:r>
              <w:t>Значение</w:t>
            </w: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Наименование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ИНН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Почтовый индекс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Адрес юридический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Адрес фактический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Телефон, факс, электронный адрес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Ф.И.О. председателя товарищества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Регистрирующий орган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Основной государственный регистрационный номер (ОГРН)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Дата регистрации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Численность членов товарищества и собственников, правообладателей садовых или огородных земельных участков, не являющихся членами товарищества, всего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 xml:space="preserve">в т.ч. </w:t>
            </w:r>
            <w:proofErr w:type="gramStart"/>
            <w:r>
              <w:t>зарегистрированных</w:t>
            </w:r>
            <w:proofErr w:type="gramEnd"/>
            <w:r>
              <w:t xml:space="preserve"> по месту жительства в Ленинградской области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БИК банка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Код ОКТМО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 xml:space="preserve">N </w:t>
            </w:r>
            <w:proofErr w:type="gramStart"/>
            <w:r>
              <w:t>кор./счета</w:t>
            </w:r>
            <w:proofErr w:type="gramEnd"/>
            <w:r>
              <w:t xml:space="preserve"> банка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  <w:tr w:rsidR="00981C0C">
        <w:tc>
          <w:tcPr>
            <w:tcW w:w="567" w:type="dxa"/>
          </w:tcPr>
          <w:p w:rsidR="00981C0C" w:rsidRDefault="00981C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8" w:type="dxa"/>
          </w:tcPr>
          <w:p w:rsidR="00981C0C" w:rsidRDefault="00981C0C">
            <w:pPr>
              <w:pStyle w:val="ConsPlusNormal"/>
            </w:pPr>
            <w:r>
              <w:t>N расч./счета</w:t>
            </w:r>
          </w:p>
        </w:tc>
        <w:tc>
          <w:tcPr>
            <w:tcW w:w="3855" w:type="dxa"/>
          </w:tcPr>
          <w:p w:rsidR="00981C0C" w:rsidRDefault="00981C0C">
            <w:pPr>
              <w:pStyle w:val="ConsPlusNormal"/>
            </w:pPr>
          </w:p>
        </w:tc>
      </w:tr>
    </w:tbl>
    <w:p w:rsidR="00981C0C" w:rsidRDefault="00981C0C">
      <w:pPr>
        <w:pStyle w:val="ConsPlusNormal"/>
        <w:ind w:firstLine="540"/>
        <w:jc w:val="both"/>
      </w:pPr>
    </w:p>
    <w:p w:rsidR="00981C0C" w:rsidRDefault="00981C0C">
      <w:pPr>
        <w:pStyle w:val="ConsPlusNonformat"/>
        <w:jc w:val="both"/>
      </w:pPr>
      <w:r>
        <w:t>Председатель "_____________"     _________/______________________/</w:t>
      </w:r>
    </w:p>
    <w:p w:rsidR="00981C0C" w:rsidRDefault="00981C0C">
      <w:pPr>
        <w:pStyle w:val="ConsPlusNonformat"/>
        <w:jc w:val="both"/>
      </w:pPr>
      <w:r>
        <w:t xml:space="preserve">                                 (подпись)     (расшифровка)</w:t>
      </w:r>
    </w:p>
    <w:p w:rsidR="00981C0C" w:rsidRDefault="00981C0C">
      <w:pPr>
        <w:pStyle w:val="ConsPlusNonformat"/>
        <w:jc w:val="both"/>
      </w:pPr>
      <w:r>
        <w:t>"__" ____________ 20__ г.</w:t>
      </w:r>
    </w:p>
    <w:p w:rsidR="00981C0C" w:rsidRDefault="00981C0C">
      <w:pPr>
        <w:pStyle w:val="ConsPlusNonformat"/>
        <w:jc w:val="both"/>
      </w:pPr>
      <w:r>
        <w:t xml:space="preserve">                                           М.П.</w:t>
      </w:r>
    </w:p>
    <w:p w:rsidR="00981C0C" w:rsidRDefault="00981C0C">
      <w:pPr>
        <w:pStyle w:val="ConsPlusNormal"/>
        <w:ind w:firstLine="540"/>
        <w:jc w:val="both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1"/>
      </w:pPr>
      <w:r>
        <w:t>Приложение 2</w:t>
      </w:r>
    </w:p>
    <w:p w:rsidR="00981C0C" w:rsidRDefault="00981C0C">
      <w:pPr>
        <w:pStyle w:val="ConsPlusNormal"/>
        <w:jc w:val="right"/>
      </w:pPr>
      <w:r>
        <w:t>к Перечню</w:t>
      </w:r>
    </w:p>
    <w:p w:rsidR="00981C0C" w:rsidRDefault="00981C0C">
      <w:pPr>
        <w:pStyle w:val="ConsPlusNormal"/>
      </w:pPr>
    </w:p>
    <w:p w:rsidR="00981C0C" w:rsidRDefault="00981C0C">
      <w:pPr>
        <w:pStyle w:val="ConsPlusTitle"/>
        <w:jc w:val="center"/>
      </w:pPr>
      <w:r>
        <w:t>ТРЕБОВАНИЯ</w:t>
      </w:r>
    </w:p>
    <w:p w:rsidR="00981C0C" w:rsidRDefault="00981C0C">
      <w:pPr>
        <w:pStyle w:val="ConsPlusTitle"/>
        <w:jc w:val="center"/>
      </w:pPr>
      <w:r>
        <w:t>К ПРОЕКТНО-СМЕТНОЙ ДОКУМЕНТАЦИИ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29.12.2017 </w:t>
            </w:r>
            <w:hyperlink r:id="rId81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10.03.2021 </w:t>
            </w:r>
            <w:hyperlink r:id="rId82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  <w:ind w:firstLine="540"/>
        <w:jc w:val="both"/>
      </w:pPr>
      <w:r>
        <w:t>1. Проектная документация должна удовлетворять строительным нормам и правилам по проектированию и разрабатываться организацией, являющейся членом саморегулируемой организации.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lastRenderedPageBreak/>
        <w:t>2. Сметная часть проекта должна быть рассчитана на основе территориальных единичных расценок, разработанных для Ленинградской области (ТЕР-ЛО-2001).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К сметной документации должно быть приложено положительное заключение (копия заключения) государственной экспертизы или негосударственной экспертизы, проведенной юридическим лицом, аккредитованным в установленном законодательством порядке на право проведения негосударственной экспертизы.</w:t>
      </w:r>
    </w:p>
    <w:p w:rsidR="00981C0C" w:rsidRDefault="00981C0C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3. В составе проекта должны быть: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технические условия (ТУ) на подключение инженерных сетей со сроком действия до конца года, в котором планируется выделение средств;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84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10.03.2021 N 8;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задание на проектирование;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- прохождение трассы </w:t>
      </w:r>
      <w:proofErr w:type="gramStart"/>
      <w:r>
        <w:t>ВЛ</w:t>
      </w:r>
      <w:proofErr w:type="gramEnd"/>
      <w:r>
        <w:t xml:space="preserve"> (высоковольтной линии), газопровода должно быть согласовано со всеми землепользователями;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- для </w:t>
      </w:r>
      <w:proofErr w:type="gramStart"/>
      <w:r>
        <w:t>ВЛ</w:t>
      </w:r>
      <w:proofErr w:type="gramEnd"/>
      <w:r>
        <w:t xml:space="preserve"> должна быть топографическая съемка участка (ВЛ-10 кВ в М1:1000, ВЛ-0,4 кВ в М1:500).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4. Проект должен быть согласован со всеми заинтересованными организациями, в том числе: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энергоснабжающей, водоснабжающей, газоснабжающей организациями района;</w:t>
      </w:r>
    </w:p>
    <w:p w:rsidR="00981C0C" w:rsidRDefault="00981C0C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комитета по агропромышленному и рыбохозяйственному комплексу Ленинградской области от 10.03.2021 N 8)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согласования с организациями, ответственными за эксплуатацию, при пересечении инженерных коммуникаций;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86" w:history="1">
        <w:r>
          <w:rPr>
            <w:color w:val="0000FF"/>
          </w:rPr>
          <w:t>Приказ</w:t>
        </w:r>
      </w:hyperlink>
      <w:r>
        <w:t xml:space="preserve"> комитета по агропромышленному и рыбохозяйственному комплексу Ленинградской области от 10.03.2021 N 8;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заключение Леноблэкспертизы (при строительстве объектов газоснабжения);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ГИБДД (при строительстве автомобильных дорог).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5. Для бурения скважин с целью добычи подземных вод должны быть: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лицензия на пользование недрами;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свидетельство о государственной регистрации права землепользования;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договор аренды земельного участка с планом землепользования;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совмещенный план границ землепользования проектного или фактического размещения скважин с нанесенными границами зон санитарной охраны 1, 2, 3, поясов скважин, масштаб ориентировочно 1:2000, 1:10000 - 1:50000.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Согласования: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lastRenderedPageBreak/>
        <w:t>- районного филиала ФБУЗ "Центр гигиены и эпидемиологии в Ленинградской области;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Невско-Ладожского бассейного водного управления;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Комитета по природным ресурсам Ленинградской области;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Ростехнадзора (для минеральных вод).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6. Для строительства объектов газоснабжения: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согласование ОАО "Газпром", ОАО "Леноблгаз", ООО "Газпром трансгаз СПб", ЗАО "Газпром межрегионгаз СПб" об использовании газа;</w:t>
      </w:r>
    </w:p>
    <w:p w:rsidR="00981C0C" w:rsidRDefault="00981C0C">
      <w:pPr>
        <w:pStyle w:val="ConsPlusNormal"/>
        <w:spacing w:before="220"/>
        <w:ind w:firstLine="540"/>
        <w:jc w:val="both"/>
      </w:pPr>
      <w:r>
        <w:t>- заключение о поставках газа от ЗАО "Газпром межрегионгаз СПб".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1"/>
      </w:pPr>
      <w:r>
        <w:t>Приложение 3</w:t>
      </w:r>
    </w:p>
    <w:p w:rsidR="00981C0C" w:rsidRDefault="00981C0C">
      <w:pPr>
        <w:pStyle w:val="ConsPlusNormal"/>
        <w:jc w:val="right"/>
      </w:pPr>
      <w:r>
        <w:t>к Перечню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26.04.2019 </w:t>
            </w:r>
            <w:hyperlink r:id="rId87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 xml:space="preserve">, от 10.03.2021 </w:t>
            </w:r>
            <w:hyperlink r:id="rId88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  <w:jc w:val="center"/>
      </w:pPr>
    </w:p>
    <w:p w:rsidR="00981C0C" w:rsidRDefault="00981C0C">
      <w:pPr>
        <w:pStyle w:val="ConsPlusNormal"/>
      </w:pPr>
      <w:r>
        <w:t>(Форма)</w:t>
      </w:r>
    </w:p>
    <w:p w:rsidR="00981C0C" w:rsidRDefault="00981C0C">
      <w:pPr>
        <w:pStyle w:val="ConsPlusNormal"/>
        <w:jc w:val="center"/>
      </w:pPr>
    </w:p>
    <w:p w:rsidR="00981C0C" w:rsidRDefault="00981C0C">
      <w:pPr>
        <w:pStyle w:val="ConsPlusNormal"/>
        <w:jc w:val="center"/>
      </w:pPr>
      <w:bookmarkStart w:id="13" w:name="P719"/>
      <w:bookmarkEnd w:id="13"/>
      <w:r>
        <w:t>ОПРОСНЫЙ ЛИСТ</w:t>
      </w:r>
    </w:p>
    <w:p w:rsidR="00981C0C" w:rsidRDefault="00981C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5216"/>
        <w:gridCol w:w="3231"/>
      </w:tblGrid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  <w:jc w:val="center"/>
            </w:pPr>
            <w:r>
              <w:t>Наименование вопроса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  <w:r>
              <w:t>Ответы</w:t>
            </w: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Район области, садоводческий массив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Наименование товарищества, его месторасположение (ближайший населенный пункт, станция и пр.)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Площадь товарищества, </w:t>
            </w:r>
            <w:proofErr w:type="gramStart"/>
            <w:r>
              <w:t>га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Год образования товарищества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Каким транспортом можно добраться до товарищества. Проблемы, касающиеся этого вопроса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Количество отведенных участков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Количество занятых участков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Количество приватизированных участков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Количество членов товарищества и собственников, правообладателей садовых или огородных земельных участков, не являющихся членами </w:t>
            </w:r>
            <w:r>
              <w:lastRenderedPageBreak/>
              <w:t>товарищества, всего (чел.), из них: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lastRenderedPageBreak/>
              <w:t>9.1.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зарегистрированных по месту жительства на территории Ленинградской области (чел</w:t>
            </w:r>
            <w:proofErr w:type="gramStart"/>
            <w:r>
              <w:t>., %)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Количество членов товарищества и собственников, правообладателей садовых или огородных земельных участков, не являющихся членами товарищества, постоянно проживающих на своих участках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Количество садовых домиков в товариществе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Председатель товарищества (Ф.И.О.)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Адрес, телефон/электронный адрес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Бухгалтер товарищества (Ф.И.О.)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Адрес, телефон/электронный адрес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Кем и когда зарегистрирован устав товарищества и дата его перерегистрации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Дата последнего отчетно-перевыборного собрания в товариществе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9075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Наличие в товариществе:</w:t>
            </w: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Дорог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а) подъездные (до границы товарищества):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- ширина проезжей части, </w:t>
            </w:r>
            <w:proofErr w:type="gramStart"/>
            <w:r>
              <w:t>м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тип покрытия (пгс, щебень, асфальт)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- 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техническое состояние (удовлетв./треб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еконструкции)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балансовая принадлежность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б) внутри товарищества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- ширина проезжей части, </w:t>
            </w:r>
            <w:proofErr w:type="gramStart"/>
            <w:r>
              <w:t>м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тип покрытия (пгс, щебень, асфальт)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- 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техническое состояние (удовлетв./треб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еконструкции)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Электроснабжения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протяженность ЛЭП-ВЛ-10 кВ, км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протяженность ЛЭП-0,4 кВ, км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тип ТП (мощность, количество)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техническое состояние (удовлетв./треб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еконструкции)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мощность, приходящаяся на 1 участок, кВт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балансовая принадлежность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Питьевого или технического водоснабжения (наличие скважины, ее мощность, соответствие 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равилам и нормам)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- протяженность водопровода, </w:t>
            </w:r>
            <w:proofErr w:type="gramStart"/>
            <w:r>
              <w:t>км</w:t>
            </w:r>
            <w:proofErr w:type="gramEnd"/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 xml:space="preserve">- общая потребность, </w:t>
            </w:r>
            <w:proofErr w:type="gramStart"/>
            <w:r>
              <w:t>л</w:t>
            </w:r>
            <w:proofErr w:type="gramEnd"/>
            <w:r>
              <w:t>/сутки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техническое состояние (удовлетв./треб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еконструкции)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балансовая принадлежность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Площадки для мусоросборников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площадь земельного участка для установки контейнеров для сбора ТБО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тип контейнеров (наличие/потребность)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договор на вывоз ТБО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Проектно-сметной документации (проектная мощность, сметная стоимость в тыс. руб.)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на водоснабжение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на дороги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на электроснабжение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на мелиорацию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на газоснабжение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на монтаж автоматизированной системы контроля и учета электроснабжения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 w:val="restart"/>
          </w:tcPr>
          <w:p w:rsidR="00981C0C" w:rsidRDefault="00981C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Детских или спортивно-игровых площадок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площадь земельного участка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  <w:vMerge/>
          </w:tcPr>
          <w:p w:rsidR="00981C0C" w:rsidRDefault="00981C0C"/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- установленное оборудование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Магазина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Медицинского пункта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Пункта охраны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Пожарного водоема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9075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Участие товарищества в выставочных, ярмарочных, конкурсных мероприятиях в году, предшествующем году подачи конкурсной документации</w:t>
            </w: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В международной выставке-ярмарке "Агрорусь"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В конкурсе на лучшее товарищество Ленинградской области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В конкурсе на лучший садовый участок Ленинградской области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В выставке-ярмарке, проводимой в районе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В конкурсе на лучшее товарищество и лучший садовый участок в районе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9075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Наличие планов и договоров в товариществе по состоянию на 01.01 года подачи конкурсной документации</w:t>
            </w: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Наличие плана мероприятий по противопожарной безопасности товарищества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9075" w:type="dxa"/>
            <w:gridSpan w:val="3"/>
          </w:tcPr>
          <w:p w:rsidR="00981C0C" w:rsidRDefault="00981C0C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Размер целевых взносов (в руб.)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  <w:tr w:rsidR="00981C0C">
        <w:tc>
          <w:tcPr>
            <w:tcW w:w="628" w:type="dxa"/>
          </w:tcPr>
          <w:p w:rsidR="00981C0C" w:rsidRDefault="00981C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216" w:type="dxa"/>
          </w:tcPr>
          <w:p w:rsidR="00981C0C" w:rsidRDefault="00981C0C">
            <w:pPr>
              <w:pStyle w:val="ConsPlusNormal"/>
            </w:pPr>
            <w:r>
              <w:t>Этап строительства (реконструкции) объекта, заявленного на конкурс</w:t>
            </w:r>
          </w:p>
        </w:tc>
        <w:tc>
          <w:tcPr>
            <w:tcW w:w="3231" w:type="dxa"/>
          </w:tcPr>
          <w:p w:rsidR="00981C0C" w:rsidRDefault="00981C0C">
            <w:pPr>
              <w:pStyle w:val="ConsPlusNormal"/>
              <w:jc w:val="center"/>
            </w:pPr>
          </w:p>
        </w:tc>
      </w:tr>
    </w:tbl>
    <w:p w:rsidR="00981C0C" w:rsidRDefault="00981C0C">
      <w:pPr>
        <w:pStyle w:val="ConsPlusNormal"/>
        <w:ind w:firstLine="540"/>
        <w:jc w:val="both"/>
      </w:pPr>
    </w:p>
    <w:p w:rsidR="00981C0C" w:rsidRDefault="00981C0C">
      <w:pPr>
        <w:pStyle w:val="ConsPlusNonformat"/>
        <w:jc w:val="both"/>
      </w:pPr>
      <w:r>
        <w:t>Председатель "_________________"     ___________ /___________________/</w:t>
      </w:r>
    </w:p>
    <w:p w:rsidR="00981C0C" w:rsidRDefault="00981C0C">
      <w:pPr>
        <w:pStyle w:val="ConsPlusNonformat"/>
        <w:jc w:val="both"/>
      </w:pPr>
      <w:r>
        <w:t xml:space="preserve">                                      (подпись)     (расшифровка)</w:t>
      </w:r>
    </w:p>
    <w:p w:rsidR="00981C0C" w:rsidRDefault="00981C0C">
      <w:pPr>
        <w:pStyle w:val="ConsPlusNonformat"/>
        <w:jc w:val="both"/>
      </w:pPr>
      <w:r>
        <w:t xml:space="preserve">                                                М.П.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1"/>
      </w:pPr>
      <w:r>
        <w:t>Приложение 4</w:t>
      </w:r>
    </w:p>
    <w:p w:rsidR="00981C0C" w:rsidRDefault="00981C0C">
      <w:pPr>
        <w:pStyle w:val="ConsPlusNormal"/>
        <w:jc w:val="right"/>
      </w:pPr>
      <w:r>
        <w:t>к Перечню</w:t>
      </w:r>
    </w:p>
    <w:p w:rsidR="00981C0C" w:rsidRDefault="00981C0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1C0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81C0C" w:rsidRDefault="00981C0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комитета по агропромышленному и рыбохозяйственному</w:t>
            </w:r>
            <w:proofErr w:type="gramEnd"/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комплексу Ленинградской области от 29.12.2017 </w:t>
            </w:r>
            <w:hyperlink r:id="rId89" w:history="1">
              <w:r>
                <w:rPr>
                  <w:color w:val="0000FF"/>
                </w:rPr>
                <w:t>N 44</w:t>
              </w:r>
            </w:hyperlink>
            <w:r>
              <w:rPr>
                <w:color w:val="392C69"/>
              </w:rPr>
              <w:t xml:space="preserve">, от 26.04.2019 </w:t>
            </w:r>
            <w:hyperlink r:id="rId90" w:history="1">
              <w:r>
                <w:rPr>
                  <w:color w:val="0000FF"/>
                </w:rPr>
                <w:t>N 17</w:t>
              </w:r>
            </w:hyperlink>
            <w:r>
              <w:rPr>
                <w:color w:val="392C69"/>
              </w:rPr>
              <w:t>,</w:t>
            </w:r>
          </w:p>
          <w:p w:rsidR="00981C0C" w:rsidRDefault="00981C0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10.03.2021 </w:t>
            </w:r>
            <w:hyperlink r:id="rId91" w:history="1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</w:pPr>
      <w:r>
        <w:t>(Форма)</w:t>
      </w:r>
    </w:p>
    <w:p w:rsidR="00981C0C" w:rsidRDefault="00981C0C">
      <w:pPr>
        <w:pStyle w:val="ConsPlusNormal"/>
        <w:jc w:val="center"/>
      </w:pPr>
    </w:p>
    <w:p w:rsidR="00981C0C" w:rsidRDefault="00981C0C">
      <w:pPr>
        <w:pStyle w:val="ConsPlusNormal"/>
        <w:jc w:val="center"/>
      </w:pPr>
      <w:bookmarkStart w:id="14" w:name="P919"/>
      <w:bookmarkEnd w:id="14"/>
      <w:r>
        <w:t>СПИСОК ЧЛЕНОВ ТОВАРИЩЕСТВА И СОБСТВЕННИКОВ,</w:t>
      </w:r>
    </w:p>
    <w:p w:rsidR="00981C0C" w:rsidRDefault="00981C0C">
      <w:pPr>
        <w:pStyle w:val="ConsPlusNormal"/>
        <w:jc w:val="center"/>
      </w:pPr>
      <w:r>
        <w:t>ПРАВООБЛАДАТЕЛЕЙ САДОВЫХ ИЛИ ОГОРОДНЫХ ЗЕМЕЛЬНЫХ</w:t>
      </w:r>
    </w:p>
    <w:p w:rsidR="00981C0C" w:rsidRDefault="00981C0C">
      <w:pPr>
        <w:pStyle w:val="ConsPlusNormal"/>
        <w:jc w:val="center"/>
      </w:pPr>
      <w:r>
        <w:t>УЧАСТКОВ, НЕ ЯВЛЯЮЩИХСЯ ЧЛЕНАМИ ТОВАРИЩЕСТВА,</w:t>
      </w:r>
    </w:p>
    <w:p w:rsidR="00981C0C" w:rsidRDefault="00981C0C">
      <w:pPr>
        <w:pStyle w:val="ConsPlusNormal"/>
        <w:jc w:val="center"/>
      </w:pPr>
      <w:r>
        <w:t xml:space="preserve">по состоянию на ____.____.____ </w:t>
      </w:r>
      <w:proofErr w:type="gramStart"/>
      <w:r>
        <w:t>г</w:t>
      </w:r>
      <w:proofErr w:type="gramEnd"/>
      <w:r>
        <w:t>.</w:t>
      </w:r>
    </w:p>
    <w:p w:rsidR="00981C0C" w:rsidRDefault="00981C0C">
      <w:pPr>
        <w:pStyle w:val="ConsPlusNormal"/>
        <w:jc w:val="center"/>
      </w:pPr>
      <w:r>
        <w:t>___________________________________________________</w:t>
      </w:r>
    </w:p>
    <w:p w:rsidR="00981C0C" w:rsidRDefault="00981C0C">
      <w:pPr>
        <w:pStyle w:val="ConsPlusNormal"/>
        <w:jc w:val="center"/>
      </w:pPr>
      <w:r>
        <w:t>(наименование товарищества, муниципальный район)</w:t>
      </w:r>
    </w:p>
    <w:p w:rsidR="00981C0C" w:rsidRDefault="00981C0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1240"/>
        <w:gridCol w:w="904"/>
        <w:gridCol w:w="1420"/>
        <w:gridCol w:w="1540"/>
        <w:gridCol w:w="1036"/>
        <w:gridCol w:w="2440"/>
      </w:tblGrid>
      <w:tr w:rsidR="00981C0C">
        <w:tc>
          <w:tcPr>
            <w:tcW w:w="492" w:type="dxa"/>
          </w:tcPr>
          <w:p w:rsidR="00981C0C" w:rsidRDefault="00981C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0" w:type="dxa"/>
          </w:tcPr>
          <w:p w:rsidR="00981C0C" w:rsidRDefault="00981C0C">
            <w:pPr>
              <w:pStyle w:val="ConsPlusNormal"/>
              <w:jc w:val="center"/>
            </w:pPr>
            <w:r>
              <w:t>Фамилия, имя, отчество (владельца участка)</w:t>
            </w:r>
          </w:p>
        </w:tc>
        <w:tc>
          <w:tcPr>
            <w:tcW w:w="904" w:type="dxa"/>
          </w:tcPr>
          <w:p w:rsidR="00981C0C" w:rsidRDefault="00981C0C">
            <w:pPr>
              <w:pStyle w:val="ConsPlusNormal"/>
              <w:jc w:val="center"/>
            </w:pPr>
            <w:r>
              <w:t>Номер участка</w:t>
            </w:r>
          </w:p>
        </w:tc>
        <w:tc>
          <w:tcPr>
            <w:tcW w:w="1420" w:type="dxa"/>
          </w:tcPr>
          <w:p w:rsidR="00981C0C" w:rsidRDefault="00981C0C">
            <w:pPr>
              <w:pStyle w:val="ConsPlusNormal"/>
              <w:jc w:val="center"/>
            </w:pPr>
            <w:r>
              <w:t>Адрес регистрации по месту жительства</w:t>
            </w:r>
          </w:p>
        </w:tc>
        <w:tc>
          <w:tcPr>
            <w:tcW w:w="1540" w:type="dxa"/>
          </w:tcPr>
          <w:p w:rsidR="00981C0C" w:rsidRDefault="00981C0C">
            <w:pPr>
              <w:pStyle w:val="ConsPlusNormal"/>
              <w:jc w:val="center"/>
            </w:pPr>
            <w:r>
              <w:t>Год вступления в товарищество</w:t>
            </w:r>
          </w:p>
        </w:tc>
        <w:tc>
          <w:tcPr>
            <w:tcW w:w="1036" w:type="dxa"/>
          </w:tcPr>
          <w:p w:rsidR="00981C0C" w:rsidRDefault="00981C0C">
            <w:pPr>
              <w:pStyle w:val="ConsPlusNormal"/>
              <w:jc w:val="center"/>
            </w:pPr>
            <w:r>
              <w:t>Площадь участка</w:t>
            </w:r>
          </w:p>
        </w:tc>
        <w:tc>
          <w:tcPr>
            <w:tcW w:w="2440" w:type="dxa"/>
          </w:tcPr>
          <w:p w:rsidR="00981C0C" w:rsidRDefault="00981C0C">
            <w:pPr>
              <w:pStyle w:val="ConsPlusNormal"/>
              <w:jc w:val="center"/>
            </w:pPr>
            <w:r>
              <w:t>Телефон/электронный адрес</w:t>
            </w:r>
          </w:p>
        </w:tc>
      </w:tr>
      <w:tr w:rsidR="00981C0C">
        <w:tc>
          <w:tcPr>
            <w:tcW w:w="492" w:type="dxa"/>
          </w:tcPr>
          <w:p w:rsidR="00981C0C" w:rsidRDefault="00981C0C">
            <w:pPr>
              <w:pStyle w:val="ConsPlusNormal"/>
            </w:pPr>
          </w:p>
        </w:tc>
        <w:tc>
          <w:tcPr>
            <w:tcW w:w="1240" w:type="dxa"/>
          </w:tcPr>
          <w:p w:rsidR="00981C0C" w:rsidRDefault="00981C0C">
            <w:pPr>
              <w:pStyle w:val="ConsPlusNormal"/>
            </w:pPr>
          </w:p>
        </w:tc>
        <w:tc>
          <w:tcPr>
            <w:tcW w:w="904" w:type="dxa"/>
          </w:tcPr>
          <w:p w:rsidR="00981C0C" w:rsidRDefault="00981C0C">
            <w:pPr>
              <w:pStyle w:val="ConsPlusNormal"/>
            </w:pPr>
          </w:p>
        </w:tc>
        <w:tc>
          <w:tcPr>
            <w:tcW w:w="1420" w:type="dxa"/>
          </w:tcPr>
          <w:p w:rsidR="00981C0C" w:rsidRDefault="00981C0C">
            <w:pPr>
              <w:pStyle w:val="ConsPlusNormal"/>
            </w:pPr>
          </w:p>
        </w:tc>
        <w:tc>
          <w:tcPr>
            <w:tcW w:w="1540" w:type="dxa"/>
          </w:tcPr>
          <w:p w:rsidR="00981C0C" w:rsidRDefault="00981C0C">
            <w:pPr>
              <w:pStyle w:val="ConsPlusNormal"/>
            </w:pPr>
          </w:p>
        </w:tc>
        <w:tc>
          <w:tcPr>
            <w:tcW w:w="1036" w:type="dxa"/>
          </w:tcPr>
          <w:p w:rsidR="00981C0C" w:rsidRDefault="00981C0C">
            <w:pPr>
              <w:pStyle w:val="ConsPlusNormal"/>
            </w:pPr>
          </w:p>
        </w:tc>
        <w:tc>
          <w:tcPr>
            <w:tcW w:w="2440" w:type="dxa"/>
          </w:tcPr>
          <w:p w:rsidR="00981C0C" w:rsidRDefault="00981C0C">
            <w:pPr>
              <w:pStyle w:val="ConsPlusNormal"/>
            </w:pPr>
          </w:p>
        </w:tc>
      </w:tr>
    </w:tbl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right"/>
        <w:outlineLvl w:val="0"/>
      </w:pPr>
      <w:r>
        <w:t>УТВЕРЖДЕНА</w:t>
      </w:r>
    </w:p>
    <w:p w:rsidR="00981C0C" w:rsidRDefault="00981C0C">
      <w:pPr>
        <w:pStyle w:val="ConsPlusNormal"/>
        <w:jc w:val="right"/>
      </w:pPr>
      <w:r>
        <w:t>приказом комитета</w:t>
      </w:r>
    </w:p>
    <w:p w:rsidR="00981C0C" w:rsidRDefault="00981C0C">
      <w:pPr>
        <w:pStyle w:val="ConsPlusNormal"/>
        <w:jc w:val="right"/>
      </w:pPr>
      <w:r>
        <w:t>по агропромышленному</w:t>
      </w:r>
    </w:p>
    <w:p w:rsidR="00981C0C" w:rsidRDefault="00981C0C">
      <w:pPr>
        <w:pStyle w:val="ConsPlusNormal"/>
        <w:jc w:val="right"/>
      </w:pPr>
      <w:r>
        <w:t>и рыбохозяйственному комплексу</w:t>
      </w:r>
    </w:p>
    <w:p w:rsidR="00981C0C" w:rsidRDefault="00981C0C">
      <w:pPr>
        <w:pStyle w:val="ConsPlusNormal"/>
        <w:jc w:val="right"/>
      </w:pPr>
      <w:r>
        <w:t>Ленинградской области</w:t>
      </w:r>
    </w:p>
    <w:p w:rsidR="00981C0C" w:rsidRDefault="00981C0C">
      <w:pPr>
        <w:pStyle w:val="ConsPlusNormal"/>
        <w:jc w:val="right"/>
      </w:pPr>
      <w:r>
        <w:t>от 27.03.2014 N 12</w:t>
      </w:r>
    </w:p>
    <w:p w:rsidR="00981C0C" w:rsidRDefault="00981C0C">
      <w:pPr>
        <w:pStyle w:val="ConsPlusNormal"/>
        <w:jc w:val="right"/>
      </w:pPr>
      <w:r>
        <w:t>(приложение 6)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center"/>
      </w:pPr>
      <w:r>
        <w:t>Договор</w:t>
      </w:r>
    </w:p>
    <w:p w:rsidR="00981C0C" w:rsidRDefault="00981C0C">
      <w:pPr>
        <w:pStyle w:val="ConsPlusNormal"/>
        <w:jc w:val="center"/>
      </w:pPr>
      <w:r>
        <w:t>о предоставлении субсидии за счет средств областного бюджета</w:t>
      </w:r>
    </w:p>
    <w:p w:rsidR="00981C0C" w:rsidRDefault="00981C0C">
      <w:pPr>
        <w:pStyle w:val="ConsPlusNormal"/>
        <w:jc w:val="center"/>
      </w:pPr>
      <w:r>
        <w:t>Ленинградской области на возмещение части затрат</w:t>
      </w:r>
    </w:p>
    <w:p w:rsidR="00981C0C" w:rsidRDefault="00981C0C">
      <w:pPr>
        <w:pStyle w:val="ConsPlusNormal"/>
        <w:jc w:val="center"/>
      </w:pPr>
      <w:r>
        <w:t>на строительство и реконструкцию инженерных сетей</w:t>
      </w:r>
    </w:p>
    <w:p w:rsidR="00981C0C" w:rsidRDefault="00981C0C">
      <w:pPr>
        <w:pStyle w:val="ConsPlusNormal"/>
        <w:jc w:val="center"/>
      </w:pPr>
      <w:proofErr w:type="gramStart"/>
      <w:r>
        <w:t>(электроснабжения, автоматизированной системы контроля учета</w:t>
      </w:r>
      <w:proofErr w:type="gramEnd"/>
    </w:p>
    <w:p w:rsidR="00981C0C" w:rsidRDefault="00981C0C">
      <w:pPr>
        <w:pStyle w:val="ConsPlusNormal"/>
        <w:jc w:val="center"/>
      </w:pPr>
      <w:r>
        <w:t>электроэнергии, водо- и газоснабжения), подъездных дорог</w:t>
      </w:r>
    </w:p>
    <w:p w:rsidR="00981C0C" w:rsidRDefault="00981C0C">
      <w:pPr>
        <w:pStyle w:val="ConsPlusNormal"/>
        <w:jc w:val="center"/>
      </w:pPr>
      <w:r>
        <w:t>и систем мелиорации садоводческих, огороднических и дачных</w:t>
      </w:r>
    </w:p>
    <w:p w:rsidR="00981C0C" w:rsidRDefault="00981C0C">
      <w:pPr>
        <w:pStyle w:val="ConsPlusNormal"/>
        <w:jc w:val="center"/>
      </w:pPr>
      <w:r>
        <w:t>некоммерческих объединений жителей Ленинградской области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  <w:jc w:val="center"/>
      </w:pPr>
      <w:r>
        <w:t xml:space="preserve">Исключен. - </w:t>
      </w:r>
      <w:hyperlink r:id="rId92" w:history="1">
        <w:r>
          <w:rPr>
            <w:color w:val="0000FF"/>
          </w:rPr>
          <w:t>Приказ</w:t>
        </w:r>
      </w:hyperlink>
      <w:r>
        <w:t xml:space="preserve"> комитета по </w:t>
      </w:r>
      <w:proofErr w:type="gramStart"/>
      <w:r>
        <w:t>агропромышленному</w:t>
      </w:r>
      <w:proofErr w:type="gramEnd"/>
    </w:p>
    <w:p w:rsidR="00981C0C" w:rsidRDefault="00981C0C">
      <w:pPr>
        <w:pStyle w:val="ConsPlusNormal"/>
        <w:jc w:val="center"/>
      </w:pPr>
      <w:r>
        <w:t>и рыбохозяйственному комплексу Ленинградской области</w:t>
      </w:r>
    </w:p>
    <w:p w:rsidR="00981C0C" w:rsidRDefault="00981C0C">
      <w:pPr>
        <w:pStyle w:val="ConsPlusNormal"/>
        <w:jc w:val="center"/>
      </w:pPr>
      <w:r>
        <w:t>от 29.12.2017 N 44.</w:t>
      </w:r>
    </w:p>
    <w:p w:rsidR="00981C0C" w:rsidRDefault="00981C0C">
      <w:pPr>
        <w:pStyle w:val="ConsPlusNormal"/>
      </w:pPr>
    </w:p>
    <w:p w:rsidR="00981C0C" w:rsidRDefault="00981C0C">
      <w:pPr>
        <w:pStyle w:val="ConsPlusNormal"/>
      </w:pPr>
    </w:p>
    <w:p w:rsidR="00981C0C" w:rsidRDefault="00981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6140" w:rsidRDefault="00CF6140">
      <w:bookmarkStart w:id="15" w:name="_GoBack"/>
      <w:bookmarkEnd w:id="15"/>
    </w:p>
    <w:sectPr w:rsidR="00CF6140" w:rsidSect="00B63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0C"/>
    <w:rsid w:val="00981C0C"/>
    <w:rsid w:val="00CF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1C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1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1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1C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9884E1C5BF9D85F6F6BD844708FA4A1A21FACA89A74FBE858C210943696DECF6B7A160F98BE59A8EE9E5CAAB5183F942F0D72A89EE674BDx8tDM" TargetMode="External"/><Relationship Id="rId21" Type="http://schemas.openxmlformats.org/officeDocument/2006/relationships/hyperlink" Target="consultantplus://offline/ref=09884E1C5BF9D85F6F6BD844708FA4A1A117A8A09F74FBE858C210943696DECF6B7A160F98BE59A8EE9E5CAAB5183F942F0D72A89EE674BDx8tDM" TargetMode="External"/><Relationship Id="rId42" Type="http://schemas.openxmlformats.org/officeDocument/2006/relationships/hyperlink" Target="consultantplus://offline/ref=09884E1C5BF9D85F6F6BD844708FA4A1A115A1A09C70FBE858C210943696DECF6B7A160F98BE59A9EA9E5CAAB5183F942F0D72A89EE674BDx8tDM" TargetMode="External"/><Relationship Id="rId47" Type="http://schemas.openxmlformats.org/officeDocument/2006/relationships/hyperlink" Target="consultantplus://offline/ref=09884E1C5BF9D85F6F6BD844708FA4A1A114ABA19E78FBE858C210943696DECF6B7A160F98BE59A8EE9E5CAAB5183F942F0D72A89EE674BDx8tDM" TargetMode="External"/><Relationship Id="rId63" Type="http://schemas.openxmlformats.org/officeDocument/2006/relationships/hyperlink" Target="consultantplus://offline/ref=09884E1C5BF9D85F6F6BD844708FA4A1A117A8A09F74FBE858C210943696DECF6B7A160F98BE59AAEA9E5CAAB5183F942F0D72A89EE674BDx8tDM" TargetMode="External"/><Relationship Id="rId68" Type="http://schemas.openxmlformats.org/officeDocument/2006/relationships/hyperlink" Target="consultantplus://offline/ref=09884E1C5BF9D85F6F6BD844708FA4A1A114ABA19E78FBE858C210943696DECF6B7A160F98BE59A8EE9E5CAAB5183F942F0D72A89EE674BDx8tDM" TargetMode="External"/><Relationship Id="rId84" Type="http://schemas.openxmlformats.org/officeDocument/2006/relationships/hyperlink" Target="consultantplus://offline/ref=09884E1C5BF9D85F6F6BD844708FA4A1A115A1A09C70FBE858C210943696DECF6B7A160F98BE59ACED9E5CAAB5183F942F0D72A89EE674BDx8tDM" TargetMode="External"/><Relationship Id="rId89" Type="http://schemas.openxmlformats.org/officeDocument/2006/relationships/hyperlink" Target="consultantplus://offline/ref=09884E1C5BF9D85F6F6BD844708FA4A1A21FACA89A74FBE858C210943696DECF6B7A160F98BE59A9EE9E5CAAB5183F942F0D72A89EE674BDx8tDM" TargetMode="External"/><Relationship Id="rId16" Type="http://schemas.openxmlformats.org/officeDocument/2006/relationships/hyperlink" Target="consultantplus://offline/ref=09884E1C5BF9D85F6F6BD844708FA4A1A114ABA19E78FBE858C210943696DECF6B7A160F98BE59A8EC9E5CAAB5183F942F0D72A89EE674BDx8tDM" TargetMode="External"/><Relationship Id="rId11" Type="http://schemas.openxmlformats.org/officeDocument/2006/relationships/hyperlink" Target="consultantplus://offline/ref=09884E1C5BF9D85F6F6BD844708FA4A1A211ABAF9071FBE858C210943696DECF6B7A160F98BE59A8EC9E5CAAB5183F942F0D72A89EE674BDx8tDM" TargetMode="External"/><Relationship Id="rId32" Type="http://schemas.openxmlformats.org/officeDocument/2006/relationships/hyperlink" Target="consultantplus://offline/ref=09884E1C5BF9D85F6F6BD844708FA4A1A117A8A09F74FBE858C210943696DECF6B7A160F98BE59A8E09E5CAAB5183F942F0D72A89EE674BDx8tDM" TargetMode="External"/><Relationship Id="rId37" Type="http://schemas.openxmlformats.org/officeDocument/2006/relationships/hyperlink" Target="consultantplus://offline/ref=09884E1C5BF9D85F6F6BD844708FA4A1A117A8A09F74FBE858C210943696DECF6B7A160F98BE59A9EB9E5CAAB5183F942F0D72A89EE674BDx8tDM" TargetMode="External"/><Relationship Id="rId53" Type="http://schemas.openxmlformats.org/officeDocument/2006/relationships/hyperlink" Target="consultantplus://offline/ref=09884E1C5BF9D85F6F6BD844708FA4A1A115A1A09C70FBE858C210943696DECF6B7A160F98BE59A9E09E5CAAB5183F942F0D72A89EE674BDx8tDM" TargetMode="External"/><Relationship Id="rId58" Type="http://schemas.openxmlformats.org/officeDocument/2006/relationships/hyperlink" Target="consultantplus://offline/ref=09884E1C5BF9D85F6F6BD844708FA4A1A115A1A09C70FBE858C210943696DECF6B7A160F98BE59AAED9E5CAAB5183F942F0D72A89EE674BDx8tDM" TargetMode="External"/><Relationship Id="rId74" Type="http://schemas.openxmlformats.org/officeDocument/2006/relationships/hyperlink" Target="consultantplus://offline/ref=09884E1C5BF9D85F6F6BD844708FA4A1A115A1A09C70FBE858C210943696DECF6B7A160F98BE59ABEB9E5CAAB5183F942F0D72A89EE674BDx8tDM" TargetMode="External"/><Relationship Id="rId79" Type="http://schemas.openxmlformats.org/officeDocument/2006/relationships/hyperlink" Target="consultantplus://offline/ref=09884E1C5BF9D85F6F6BD844708FA4A1A117A8A09F74FBE858C210943696DECF6B7A160F98BE59ABE99E5CAAB5183F942F0D72A89EE674BDx8tD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9884E1C5BF9D85F6F6BD844708FA4A1A117A8A09F74FBE858C210943696DECF6B7A160F98BE59ABEB9E5CAAB5183F942F0D72A89EE674BDx8tDM" TargetMode="External"/><Relationship Id="rId22" Type="http://schemas.openxmlformats.org/officeDocument/2006/relationships/hyperlink" Target="consultantplus://offline/ref=09884E1C5BF9D85F6F6BD844708FA4A1A117A8A09F74FBE858C210943696DECF6B7A160F98BE59A8EE9E5CAAB5183F942F0D72A89EE674BDx8tDM" TargetMode="External"/><Relationship Id="rId27" Type="http://schemas.openxmlformats.org/officeDocument/2006/relationships/hyperlink" Target="consultantplus://offline/ref=09884E1C5BF9D85F6F6BD844708FA4A1A117A8A09F74FBE858C210943696DECF6B7A160F98BE59A8E19E5CAAB5183F942F0D72A89EE674BDx8tDM" TargetMode="External"/><Relationship Id="rId43" Type="http://schemas.openxmlformats.org/officeDocument/2006/relationships/hyperlink" Target="consultantplus://offline/ref=09884E1C5BF9D85F6F6BD844708FA4A1A115A1A09C70FBE858C210943696DECF6B7A160F98BE59A9EC9E5CAAB5183F942F0D72A89EE674BDx8tDM" TargetMode="External"/><Relationship Id="rId48" Type="http://schemas.openxmlformats.org/officeDocument/2006/relationships/hyperlink" Target="consultantplus://offline/ref=09884E1C5BF9D85F6F6BD844708FA4A1A115A1A09C70FBE858C210943696DECF6B7A160F98BE59A9EE9E5CAAB5183F942F0D72A89EE674BDx8tDM" TargetMode="External"/><Relationship Id="rId64" Type="http://schemas.openxmlformats.org/officeDocument/2006/relationships/hyperlink" Target="consultantplus://offline/ref=09884E1C5BF9D85F6F6BD844708FA4A1A117A8A09F74FBE858C210943696DECF6B7A160F98BE59AAEA9E5CAAB5183F942F0D72A89EE674BDx8tDM" TargetMode="External"/><Relationship Id="rId69" Type="http://schemas.openxmlformats.org/officeDocument/2006/relationships/hyperlink" Target="consultantplus://offline/ref=09884E1C5BF9D85F6F6BD844708FA4A1A115A1A09C70FBE858C210943696DECF6B7A160F98BE59AAEE9E5CAAB5183F942F0D72A89EE674BDx8tDM" TargetMode="External"/><Relationship Id="rId8" Type="http://schemas.openxmlformats.org/officeDocument/2006/relationships/hyperlink" Target="consultantplus://offline/ref=09884E1C5BF9D85F6F6BD844708FA4A1A210A9A19D71FBE858C210943696DECF6B7A160F98BE59A8EC9E5CAAB5183F942F0D72A89EE674BDx8tDM" TargetMode="External"/><Relationship Id="rId51" Type="http://schemas.openxmlformats.org/officeDocument/2006/relationships/hyperlink" Target="consultantplus://offline/ref=09884E1C5BF9D85F6F6BD844708FA4A1A117A8A09F74FBE858C210943696DECF6B7A160F98BE59A9E09E5CAAB5183F942F0D72A89EE674BDx8tDM" TargetMode="External"/><Relationship Id="rId72" Type="http://schemas.openxmlformats.org/officeDocument/2006/relationships/hyperlink" Target="consultantplus://offline/ref=09884E1C5BF9D85F6F6BD844708FA4A1A115A1A09C70FBE858C210943696DECF6B7A160F98BE59AAE09E5CAAB5183F942F0D72A89EE674BDx8tDM" TargetMode="External"/><Relationship Id="rId80" Type="http://schemas.openxmlformats.org/officeDocument/2006/relationships/hyperlink" Target="consultantplus://offline/ref=09884E1C5BF9D85F6F6BD844708FA4A1A115A1A09C70FBE858C210943696DECF6B7A160F98BE59ABE19E5CAAB5183F942F0D72A89EE674BDx8tDM" TargetMode="External"/><Relationship Id="rId85" Type="http://schemas.openxmlformats.org/officeDocument/2006/relationships/hyperlink" Target="consultantplus://offline/ref=09884E1C5BF9D85F6F6BD844708FA4A1A115A1A09C70FBE858C210943696DECF6B7A160F98BE59ACEF9E5CAAB5183F942F0D72A89EE674BDx8tDM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9884E1C5BF9D85F6F6BD844708FA4A1A211AFAC9F73FBE858C210943696DECF6B7A160F98BE59A8EC9E5CAAB5183F942F0D72A89EE674BDx8tDM" TargetMode="External"/><Relationship Id="rId17" Type="http://schemas.openxmlformats.org/officeDocument/2006/relationships/hyperlink" Target="consultantplus://offline/ref=09884E1C5BF9D85F6F6BD844708FA4A1A115A1A09C70FBE858C210943696DECF6B7A160F98BE59A8EC9E5CAAB5183F942F0D72A89EE674BDx8tDM" TargetMode="External"/><Relationship Id="rId25" Type="http://schemas.openxmlformats.org/officeDocument/2006/relationships/hyperlink" Target="consultantplus://offline/ref=09884E1C5BF9D85F6F6BD844708FA4A1A115A1A09C70FBE858C210943696DECF6B7A160F98BE59A8EE9E5CAAB5183F942F0D72A89EE674BDx8tDM" TargetMode="External"/><Relationship Id="rId33" Type="http://schemas.openxmlformats.org/officeDocument/2006/relationships/hyperlink" Target="consultantplus://offline/ref=09884E1C5BF9D85F6F6BD844708FA4A1A117A8A09F74FBE858C210943696DECF6B7A160F98BE59A9E99E5CAAB5183F942F0D72A89EE674BDx8tDM" TargetMode="External"/><Relationship Id="rId38" Type="http://schemas.openxmlformats.org/officeDocument/2006/relationships/hyperlink" Target="consultantplus://offline/ref=09884E1C5BF9D85F6F6BD844708FA4A1A117A8A09F74FBE858C210943696DECF6B7A160F98BE59A9EB9E5CAAB5183F942F0D72A89EE674BDx8tDM" TargetMode="External"/><Relationship Id="rId46" Type="http://schemas.openxmlformats.org/officeDocument/2006/relationships/hyperlink" Target="consultantplus://offline/ref=09884E1C5BF9D85F6F6BD844708FA4A1A117A8A09F74FBE858C210943696DECF6B7A160F98BE59A9EE9E5CAAB5183F942F0D72A89EE674BDx8tDM" TargetMode="External"/><Relationship Id="rId59" Type="http://schemas.openxmlformats.org/officeDocument/2006/relationships/hyperlink" Target="consultantplus://offline/ref=09884E1C5BF9D85F6F6BD844708FA4A1A117A8A09F74FBE858C210943696DECF6B7A160F98BE59AAEB9E5CAAB5183F942F0D72A89EE674BDx8tDM" TargetMode="External"/><Relationship Id="rId67" Type="http://schemas.openxmlformats.org/officeDocument/2006/relationships/hyperlink" Target="consultantplus://offline/ref=09884E1C5BF9D85F6F6BD844708FA4A1A115A1A09C70FBE858C210943696DECF6B7A160F98BE59AAEF9E5CAAB5183F942F0D72A89EE674BDx8tDM" TargetMode="External"/><Relationship Id="rId20" Type="http://schemas.openxmlformats.org/officeDocument/2006/relationships/hyperlink" Target="consultantplus://offline/ref=09884E1C5BF9D85F6F6BD844708FA4A1A117A8A09F74FBE858C210943696DECF6B7A160F98BE59A8EE9E5CAAB5183F942F0D72A89EE674BDx8tDM" TargetMode="External"/><Relationship Id="rId41" Type="http://schemas.openxmlformats.org/officeDocument/2006/relationships/hyperlink" Target="consultantplus://offline/ref=09884E1C5BF9D85F6F6BD844708FA4A1A117A8A09F74FBE858C210943696DECF6B7A160F98BE59A9EB9E5CAAB5183F942F0D72A89EE674BDx8tDM" TargetMode="External"/><Relationship Id="rId54" Type="http://schemas.openxmlformats.org/officeDocument/2006/relationships/hyperlink" Target="consultantplus://offline/ref=09884E1C5BF9D85F6F6BD844708FA4A1A115A1A09C70FBE858C210943696DECF6B7A160F98BE59A9E09E5CAAB5183F942F0D72A89EE674BDx8tDM" TargetMode="External"/><Relationship Id="rId62" Type="http://schemas.openxmlformats.org/officeDocument/2006/relationships/hyperlink" Target="consultantplus://offline/ref=09884E1C5BF9D85F6F6BD844708FA4A1A117A8A09F74FBE858C210943696DECF6B7A160F98BE59AAEA9E5CAAB5183F942F0D72A89EE674BDx8tDM" TargetMode="External"/><Relationship Id="rId70" Type="http://schemas.openxmlformats.org/officeDocument/2006/relationships/hyperlink" Target="consultantplus://offline/ref=09884E1C5BF9D85F6F6BD844708FA4A1A117A8A09F74FBE858C210943696DECF6B7A160F98BE59AAE09E5CAAB5183F942F0D72A89EE674BDx8tDM" TargetMode="External"/><Relationship Id="rId75" Type="http://schemas.openxmlformats.org/officeDocument/2006/relationships/hyperlink" Target="consultantplus://offline/ref=09884E1C5BF9D85F6F6BD844708FA4A1A115A1A09C70FBE858C210943696DECF6B7A160F98BE59ABEA9E5CAAB5183F942F0D72A89EE674BDx8tDM" TargetMode="External"/><Relationship Id="rId83" Type="http://schemas.openxmlformats.org/officeDocument/2006/relationships/hyperlink" Target="consultantplus://offline/ref=09884E1C5BF9D85F6F6BD844708FA4A1A115A1A09C70FBE858C210943696DECF6B7A160F98BE59ACE89E5CAAB5183F942F0D72A89EE674BDx8tDM" TargetMode="External"/><Relationship Id="rId88" Type="http://schemas.openxmlformats.org/officeDocument/2006/relationships/hyperlink" Target="consultantplus://offline/ref=09884E1C5BF9D85F6F6BD844708FA4A1A115A1A09C70FBE858C210943696DECF6B7A160F98BE59ACE19E5CAAB5183F942F0D72A89EE674BDx8tDM" TargetMode="External"/><Relationship Id="rId91" Type="http://schemas.openxmlformats.org/officeDocument/2006/relationships/hyperlink" Target="consultantplus://offline/ref=09884E1C5BF9D85F6F6BD844708FA4A1A115A1A09C70FBE858C210943696DECF6B7A160F98BE59ADEA9E5CAAB5183F942F0D72A89EE674BDx8t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884E1C5BF9D85F6F6BD844708FA4A1A212A1A89075FBE858C210943696DECF6B7A160F98BE59A8EC9E5CAAB5183F942F0D72A89EE674BDx8tDM" TargetMode="External"/><Relationship Id="rId15" Type="http://schemas.openxmlformats.org/officeDocument/2006/relationships/hyperlink" Target="consultantplus://offline/ref=09884E1C5BF9D85F6F6BD844708FA4A1A117A8A09F74FBE858C210943696DECF6B7A160F98BE59A8EC9E5CAAB5183F942F0D72A89EE674BDx8tDM" TargetMode="External"/><Relationship Id="rId23" Type="http://schemas.openxmlformats.org/officeDocument/2006/relationships/hyperlink" Target="consultantplus://offline/ref=09884E1C5BF9D85F6F6BD844708FA4A1A21FACA89A74FBE858C210943696DECF6B7A160F98BE59A8EF9E5CAAB5183F942F0D72A89EE674BDx8tDM" TargetMode="External"/><Relationship Id="rId28" Type="http://schemas.openxmlformats.org/officeDocument/2006/relationships/hyperlink" Target="consultantplus://offline/ref=09884E1C5BF9D85F6F6BD844708FA4A1A115A1A09C70FBE858C210943696DECF6B7A160F98BE59A8E09E5CAAB5183F942F0D72A89EE674BDx8tDM" TargetMode="External"/><Relationship Id="rId36" Type="http://schemas.openxmlformats.org/officeDocument/2006/relationships/hyperlink" Target="consultantplus://offline/ref=09884E1C5BF9D85F6F6BD844708FA4A1A115A1A09C70FBE858C210943696DECF6B7A160F98BE59A9E89E5CAAB5183F942F0D72A89EE674BDx8tDM" TargetMode="External"/><Relationship Id="rId49" Type="http://schemas.openxmlformats.org/officeDocument/2006/relationships/hyperlink" Target="consultantplus://offline/ref=09884E1C5BF9D85F6F6BD844708FA4A1A115A0A89177FBE858C210943696DECF6B7A160F9DB759A9EB9E5CAAB5183F942F0D72A89EE674BDx8tDM" TargetMode="External"/><Relationship Id="rId57" Type="http://schemas.openxmlformats.org/officeDocument/2006/relationships/hyperlink" Target="consultantplus://offline/ref=09884E1C5BF9D85F6F6BD844708FA4A1A117A8A09F74FBE858C210943696DECF6B7A160F98BE59AAEB9E5CAAB5183F942F0D72A89EE674BDx8tDM" TargetMode="External"/><Relationship Id="rId10" Type="http://schemas.openxmlformats.org/officeDocument/2006/relationships/hyperlink" Target="consultantplus://offline/ref=09884E1C5BF9D85F6F6BD844708FA4A1A211A9A19D75FBE858C210943696DECF6B7A160F98BE59A8EC9E5CAAB5183F942F0D72A89EE674BDx8tDM" TargetMode="External"/><Relationship Id="rId31" Type="http://schemas.openxmlformats.org/officeDocument/2006/relationships/hyperlink" Target="consultantplus://offline/ref=09884E1C5BF9D85F6F6BC755658FA4A1A11EAEAD9326ACEA09971E913EC684DF7D33190A86BE5AB6EB950AxFtAM" TargetMode="External"/><Relationship Id="rId44" Type="http://schemas.openxmlformats.org/officeDocument/2006/relationships/hyperlink" Target="consultantplus://offline/ref=09884E1C5BF9D85F6F6BD844708FA4A1A115A1A09C70FBE858C210943696DECF6B7A160F98BE59A9EF9E5CAAB5183F942F0D72A89EE674BDx8tDM" TargetMode="External"/><Relationship Id="rId52" Type="http://schemas.openxmlformats.org/officeDocument/2006/relationships/hyperlink" Target="consultantplus://offline/ref=09884E1C5BF9D85F6F6BD844708FA4A1A117A8A09F74FBE858C210943696DECF6B7A160F98BE59AAE99E5CAAB5183F942F0D72A89EE674BDx8tDM" TargetMode="External"/><Relationship Id="rId60" Type="http://schemas.openxmlformats.org/officeDocument/2006/relationships/hyperlink" Target="consultantplus://offline/ref=09884E1C5BF9D85F6F6BD844708FA4A1A117A8A09F74FBE858C210943696DECF6B7A160F98BE59AAEB9E5CAAB5183F942F0D72A89EE674BDx8tDM" TargetMode="External"/><Relationship Id="rId65" Type="http://schemas.openxmlformats.org/officeDocument/2006/relationships/hyperlink" Target="consultantplus://offline/ref=09884E1C5BF9D85F6F6BD844708FA4A1A117A8A09F74FBE858C210943696DECF6B7A160F98BE59AAED9E5CAAB5183F942F0D72A89EE674BDx8tDM" TargetMode="External"/><Relationship Id="rId73" Type="http://schemas.openxmlformats.org/officeDocument/2006/relationships/hyperlink" Target="consultantplus://offline/ref=09884E1C5BF9D85F6F6BD844708FA4A1A115A1A09C70FBE858C210943696DECF6B7A160F98BE59ABE99E5CAAB5183F942F0D72A89EE674BDx8tDM" TargetMode="External"/><Relationship Id="rId78" Type="http://schemas.openxmlformats.org/officeDocument/2006/relationships/hyperlink" Target="consultantplus://offline/ref=09884E1C5BF9D85F6F6BD844708FA4A1A115A1A09C70FBE858C210943696DECF6B7A160F98BE59ABEE9E5CAAB5183F942F0D72A89EE674BDx8tDM" TargetMode="External"/><Relationship Id="rId81" Type="http://schemas.openxmlformats.org/officeDocument/2006/relationships/hyperlink" Target="consultantplus://offline/ref=09884E1C5BF9D85F6F6BD844708FA4A1A21FACA89A74FBE858C210943696DECF6B7A160F98BE59A9EC9E5CAAB5183F942F0D72A89EE674BDx8tDM" TargetMode="External"/><Relationship Id="rId86" Type="http://schemas.openxmlformats.org/officeDocument/2006/relationships/hyperlink" Target="consultantplus://offline/ref=09884E1C5BF9D85F6F6BD844708FA4A1A115A1A09C70FBE858C210943696DECF6B7A160F98BE59ACEE9E5CAAB5183F942F0D72A89EE674BDx8tDM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884E1C5BF9D85F6F6BD844708FA4A1A210AAA09972FBE858C210943696DECF6B7A160F98BE59A8EC9E5CAAB5183F942F0D72A89EE674BDx8tDM" TargetMode="External"/><Relationship Id="rId13" Type="http://schemas.openxmlformats.org/officeDocument/2006/relationships/hyperlink" Target="consultantplus://offline/ref=09884E1C5BF9D85F6F6BD844708FA4A1A21EAAAD9F79FBE858C210943696DECF6B7A160F98BE59A8EC9E5CAAB5183F942F0D72A89EE674BDx8tDM" TargetMode="External"/><Relationship Id="rId18" Type="http://schemas.openxmlformats.org/officeDocument/2006/relationships/hyperlink" Target="consultantplus://offline/ref=09884E1C5BF9D85F6F6BD844708FA4A1A115A1AC9C76FBE858C210943696DECF6B7A160F98BE58A8EE9E5CAAB5183F942F0D72A89EE674BDx8tDM" TargetMode="External"/><Relationship Id="rId39" Type="http://schemas.openxmlformats.org/officeDocument/2006/relationships/hyperlink" Target="consultantplus://offline/ref=09884E1C5BF9D85F6F6BD844708FA4A1A115A1A09C70FBE858C210943696DECF6B7A160F98BE59A9EB9E5CAAB5183F942F0D72A89EE674BDx8tDM" TargetMode="External"/><Relationship Id="rId34" Type="http://schemas.openxmlformats.org/officeDocument/2006/relationships/hyperlink" Target="consultantplus://offline/ref=09884E1C5BF9D85F6F6BD844708FA4A1A117A8A09F74FBE858C210943696DECF6B7A160F98BE59A8E09E5CAAB5183F942F0D72A89EE674BDx8tDM" TargetMode="External"/><Relationship Id="rId50" Type="http://schemas.openxmlformats.org/officeDocument/2006/relationships/hyperlink" Target="consultantplus://offline/ref=09884E1C5BF9D85F6F6BD844708FA4A1A115A1AC9C76FBE858C210943696DECF6B7A160F98BA5DA0EA9E5CAAB5183F942F0D72A89EE674BDx8tDM" TargetMode="External"/><Relationship Id="rId55" Type="http://schemas.openxmlformats.org/officeDocument/2006/relationships/hyperlink" Target="consultantplus://offline/ref=09884E1C5BF9D85F6F6BD844708FA4A1A117A8A09F74FBE858C210943696DECF6B7A160F98BE59AAEB9E5CAAB5183F942F0D72A89EE674BDx8tDM" TargetMode="External"/><Relationship Id="rId76" Type="http://schemas.openxmlformats.org/officeDocument/2006/relationships/hyperlink" Target="consultantplus://offline/ref=09884E1C5BF9D85F6F6BD844708FA4A1A115A1A09C70FBE858C210943696DECF6B7A160F98BE59ABED9E5CAAB5183F942F0D72A89EE674BDx8tDM" TargetMode="External"/><Relationship Id="rId7" Type="http://schemas.openxmlformats.org/officeDocument/2006/relationships/hyperlink" Target="consultantplus://offline/ref=09884E1C5BF9D85F6F6BD844708FA4A1A213A1AE9B72FBE858C210943696DECF6B7A160F98BE59A8EC9E5CAAB5183F942F0D72A89EE674BDx8tDM" TargetMode="External"/><Relationship Id="rId71" Type="http://schemas.openxmlformats.org/officeDocument/2006/relationships/hyperlink" Target="consultantplus://offline/ref=09884E1C5BF9D85F6F6BD844708FA4A1A115A1A09C70FBE858C210943696DECF6B7A160F98BE59AAE19E5CAAB5183F942F0D72A89EE674BDx8tDM" TargetMode="External"/><Relationship Id="rId92" Type="http://schemas.openxmlformats.org/officeDocument/2006/relationships/hyperlink" Target="consultantplus://offline/ref=09884E1C5BF9D85F6F6BD844708FA4A1A21FACA89A74FBE858C210943696DECF6B7A160F98BE59A9E19E5CAAB5183F942F0D72A89EE674BDx8tD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9884E1C5BF9D85F6F6BD844708FA4A1A117A8A09F74FBE858C210943696DECF6B7A160F98BE59A8E09E5CAAB5183F942F0D72A89EE674BDx8tDM" TargetMode="External"/><Relationship Id="rId24" Type="http://schemas.openxmlformats.org/officeDocument/2006/relationships/hyperlink" Target="consultantplus://offline/ref=09884E1C5BF9D85F6F6BD844708FA4A1A117A8A09F74FBE858C210943696DECF6B7A160F98BE59A8EE9E5CAAB5183F942F0D72A89EE674BDx8tDM" TargetMode="External"/><Relationship Id="rId40" Type="http://schemas.openxmlformats.org/officeDocument/2006/relationships/hyperlink" Target="consultantplus://offline/ref=09884E1C5BF9D85F6F6BD844708FA4A1A117A8A09F74FBE858C210943696DECF6B7A160F98BE59A9EB9E5CAAB5183F942F0D72A89EE674BDx8tDM" TargetMode="External"/><Relationship Id="rId45" Type="http://schemas.openxmlformats.org/officeDocument/2006/relationships/hyperlink" Target="consultantplus://offline/ref=09884E1C5BF9D85F6F6BD844708FA4A1A21FACA89A74FBE858C210943696DECF6B7A160F98BE59A8E09E5CAAB5183F942F0D72A89EE674BDx8tDM" TargetMode="External"/><Relationship Id="rId66" Type="http://schemas.openxmlformats.org/officeDocument/2006/relationships/hyperlink" Target="consultantplus://offline/ref=09884E1C5BF9D85F6F6BD844708FA4A1A115A1AC9C76FBE858C210943696DECF6B7A160F98BC58A1E89E5CAAB5183F942F0D72A89EE674BDx8tDM" TargetMode="External"/><Relationship Id="rId87" Type="http://schemas.openxmlformats.org/officeDocument/2006/relationships/hyperlink" Target="consultantplus://offline/ref=09884E1C5BF9D85F6F6BD844708FA4A1A117A8A09F74FBE858C210943696DECF6B7A160F98BE59ABE89E5CAAB5183F942F0D72A89EE674BDx8tDM" TargetMode="External"/><Relationship Id="rId61" Type="http://schemas.openxmlformats.org/officeDocument/2006/relationships/hyperlink" Target="consultantplus://offline/ref=09884E1C5BF9D85F6F6BD844708FA4A1A117A8A09F74FBE858C210943696DECF6B7A160F98BE59AAEB9E5CAAB5183F942F0D72A89EE674BDx8tDM" TargetMode="External"/><Relationship Id="rId82" Type="http://schemas.openxmlformats.org/officeDocument/2006/relationships/hyperlink" Target="consultantplus://offline/ref=09884E1C5BF9D85F6F6BD844708FA4A1A115A1A09C70FBE858C210943696DECF6B7A160F98BE59ACE99E5CAAB5183F942F0D72A89EE674BDx8tDM" TargetMode="External"/><Relationship Id="rId19" Type="http://schemas.openxmlformats.org/officeDocument/2006/relationships/hyperlink" Target="consultantplus://offline/ref=09884E1C5BF9D85F6F6BD844708FA4A1A117A8A09F74FBE858C210943696DECF6B7A160F98BE59A8EE9E5CAAB5183F942F0D72A89EE674BDx8tDM" TargetMode="External"/><Relationship Id="rId14" Type="http://schemas.openxmlformats.org/officeDocument/2006/relationships/hyperlink" Target="consultantplus://offline/ref=09884E1C5BF9D85F6F6BD844708FA4A1A21FACA89A74FBE858C210943696DECF6B7A160F98BE59A8EC9E5CAAB5183F942F0D72A89EE674BDx8tDM" TargetMode="External"/><Relationship Id="rId30" Type="http://schemas.openxmlformats.org/officeDocument/2006/relationships/hyperlink" Target="consultantplus://offline/ref=09884E1C5BF9D85F6F6BD844708FA4A1A117A8A09F74FBE858C210943696DECF6B7A160F98BE59A8E09E5CAAB5183F942F0D72A89EE674BDx8tDM" TargetMode="External"/><Relationship Id="rId35" Type="http://schemas.openxmlformats.org/officeDocument/2006/relationships/hyperlink" Target="consultantplus://offline/ref=09884E1C5BF9D85F6F6BD844708FA4A1A117A8A09F74FBE858C210943696DECF6B7A160F98BE59A9E89E5CAAB5183F942F0D72A89EE674BDx8tDM" TargetMode="External"/><Relationship Id="rId56" Type="http://schemas.openxmlformats.org/officeDocument/2006/relationships/hyperlink" Target="consultantplus://offline/ref=09884E1C5BF9D85F6F6BD844708FA4A1A115A1A09C70FBE858C210943696DECF6B7A160F98BE59AAEB9E5CAAB5183F942F0D72A89EE674BDx8tDM" TargetMode="External"/><Relationship Id="rId77" Type="http://schemas.openxmlformats.org/officeDocument/2006/relationships/hyperlink" Target="consultantplus://offline/ref=09884E1C5BF9D85F6F6BD844708FA4A1A115A1A09C70FBE858C210943696DECF6B7A160F98BE59ABEC9E5CAAB5183F942F0D72A89EE674BDx8t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9803</Words>
  <Characters>55882</Characters>
  <Application>Microsoft Office Word</Application>
  <DocSecurity>0</DocSecurity>
  <Lines>465</Lines>
  <Paragraphs>131</Paragraphs>
  <ScaleCrop>false</ScaleCrop>
  <Company/>
  <LinksUpToDate>false</LinksUpToDate>
  <CharactersWithSpaces>65554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Игоревич Середа</dc:creator>
  <cp:lastModifiedBy>Владимир Игоревич Середа</cp:lastModifiedBy>
  <cp:revision>1</cp:revision>
  <dcterms:created xsi:type="dcterms:W3CDTF">2021-03-24T12:45:00Z</dcterms:created>
  <dcterms:modified xsi:type="dcterms:W3CDTF">2021-03-24T12:46:00Z</dcterms:modified>
</cp:coreProperties>
</file>