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4" w:rsidRPr="00B941D4" w:rsidRDefault="00B941D4" w:rsidP="000024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отбора на получение субсидий из областного бюджета Ленинградской области 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Pr="00B94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</w:p>
    <w:tbl>
      <w:tblPr>
        <w:tblStyle w:val="a5"/>
        <w:tblW w:w="9345" w:type="dxa"/>
        <w:tblInd w:w="250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6E516C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1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41D4" w:rsidRPr="0000248B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B941D4" w:rsidRPr="00B20094" w:rsidTr="006E516C">
        <w:trPr>
          <w:trHeight w:val="5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6E516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</w:t>
            </w:r>
            <w:r w:rsidR="006E516C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сентября </w:t>
            </w:r>
            <w:r w:rsidR="00C03823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B941D4" w:rsidRPr="00B20094" w:rsidTr="006E516C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B20094" w:rsidRDefault="009A2E8A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A2E8A">
              <w:rPr>
                <w:rFonts w:ascii="Times New Roman" w:hAnsi="Times New Roman" w:cs="Times New Roman"/>
              </w:rPr>
              <w:t>роведение агротехнологических работ, повышение уровня экологической безопасности сельскохозяйственного производства, повышение плодородия и качества почв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</w:t>
            </w:r>
            <w:bookmarkStart w:id="0" w:name="_GoBack"/>
            <w:bookmarkEnd w:id="0"/>
            <w:r w:rsidRPr="00B20094">
              <w:rPr>
                <w:rFonts w:ascii="Times New Roman" w:hAnsi="Times New Roman" w:cs="Times New Roman"/>
              </w:rPr>
              <w:t>ва» и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B20094">
              <w:rPr>
                <w:rFonts w:ascii="Times New Roman" w:hAnsi="Times New Roman" w:cs="Times New Roman"/>
                <w:color w:val="000000" w:themeColor="text1"/>
              </w:rPr>
              <w:t>рыбохозяйственного</w:t>
            </w:r>
            <w:proofErr w:type="spell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поставщиков;</w:t>
            </w:r>
          </w:p>
          <w:p w:rsidR="00B941D4" w:rsidRPr="00B20094" w:rsidRDefault="00B941D4" w:rsidP="00D125A4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B941D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9A2E8A" w:rsidRPr="009A2E8A" w:rsidRDefault="009A2E8A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реестр земельных участков с указанием их кадастровых номеров, площадей и прав на земельный участок (собственность, аренда и т.д.) по форме, утвержденной нормативным правовым актом комитета;</w:t>
            </w:r>
          </w:p>
          <w:p w:rsidR="00B941D4" w:rsidRPr="00A05E37" w:rsidRDefault="009A2E8A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нормативным правовым актом комитета.</w:t>
            </w:r>
          </w:p>
        </w:tc>
      </w:tr>
      <w:tr w:rsidR="00B941D4" w:rsidRPr="00B20094" w:rsidTr="006E516C">
        <w:trPr>
          <w:cantSplit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B941D4" w:rsidRPr="00B20094" w:rsidTr="006E516C">
        <w:trPr>
          <w:trHeight w:val="509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B941D4" w:rsidTr="006E516C">
        <w:trPr>
          <w:trHeight w:val="318"/>
        </w:trPr>
        <w:tc>
          <w:tcPr>
            <w:tcW w:w="2835" w:type="dxa"/>
            <w:vAlign w:val="center"/>
          </w:tcPr>
          <w:p w:rsidR="00B941D4" w:rsidRDefault="00B941D4" w:rsidP="0000248B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B941D4" w:rsidRDefault="00B941D4" w:rsidP="00B941D4"/>
    <w:p w:rsidR="007041DB" w:rsidRDefault="006E516C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6E516C"/>
    <w:rsid w:val="00745838"/>
    <w:rsid w:val="009A2E8A"/>
    <w:rsid w:val="00B553DF"/>
    <w:rsid w:val="00B941D4"/>
    <w:rsid w:val="00C03823"/>
    <w:rsid w:val="00D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Боярчик</cp:lastModifiedBy>
  <cp:revision>4</cp:revision>
  <dcterms:created xsi:type="dcterms:W3CDTF">2021-08-05T13:29:00Z</dcterms:created>
  <dcterms:modified xsi:type="dcterms:W3CDTF">2021-08-06T11:23:00Z</dcterms:modified>
</cp:coreProperties>
</file>