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132" w:rsidRPr="00B94132" w:rsidRDefault="0033654D" w:rsidP="00B9413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</w:t>
      </w:r>
      <w:r w:rsidR="00105A0E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отбора</w:t>
      </w:r>
      <w:r w:rsidR="00D052FC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получение субсидий из областного бюджета Ленинградской области </w:t>
      </w:r>
      <w:r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94132"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стимулирование развития приоритетных </w:t>
      </w:r>
      <w:proofErr w:type="spellStart"/>
      <w:r w:rsidR="00B94132"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подотраслей</w:t>
      </w:r>
      <w:proofErr w:type="spellEnd"/>
      <w:r w:rsidR="00B94132"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агропромышленного комплекса и развитие малых форм хозяйствования по направлению:</w:t>
      </w:r>
    </w:p>
    <w:p w:rsidR="00105A0E" w:rsidRPr="00B94132" w:rsidRDefault="00B94132" w:rsidP="00B9413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4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r w:rsidRPr="00B94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закладка и (или) уход за  многолетними насаждениями</w:t>
      </w:r>
      <w:bookmarkEnd w:id="0"/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105A0E" w:rsidRPr="00B20094" w:rsidTr="00AE7F95">
        <w:tc>
          <w:tcPr>
            <w:tcW w:w="2704" w:type="dxa"/>
          </w:tcPr>
          <w:p w:rsidR="00105A0E" w:rsidRPr="00B20094" w:rsidRDefault="0033654D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237" w:type="dxa"/>
          </w:tcPr>
          <w:p w:rsidR="00105A0E" w:rsidRPr="00B20094" w:rsidRDefault="00105A0E" w:rsidP="001519C6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сектор развития растениеводства 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  <w:r w:rsidR="00F41E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 w:rsidR="008968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237" w:type="dxa"/>
          </w:tcPr>
          <w:p w:rsidR="00105A0E" w:rsidRDefault="008968DA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09:00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B94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сентября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B94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:00 </w:t>
            </w:r>
            <w:r w:rsidR="001519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B941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D72D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5A0E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  <w:r w:rsidR="00105A0E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8D72DE" w:rsidRDefault="008D72DE" w:rsidP="00F5652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72DE" w:rsidRPr="002A2AC4" w:rsidRDefault="008D72DE" w:rsidP="003149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237" w:type="dxa"/>
          </w:tcPr>
          <w:p w:rsidR="006143E1" w:rsidRPr="00C16728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6728">
              <w:rPr>
                <w:rFonts w:ascii="Times New Roman" w:hAnsi="Times New Roman" w:cs="Times New Roman"/>
                <w:color w:val="000000" w:themeColor="text1"/>
              </w:rPr>
              <w:t xml:space="preserve">Отбор проводится </w:t>
            </w:r>
            <w:r w:rsidR="002A2AC4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="00B94132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AF7011">
              <w:rPr>
                <w:rFonts w:ascii="Times New Roman" w:hAnsi="Times New Roman" w:cs="Times New Roman"/>
                <w:color w:val="000000" w:themeColor="text1"/>
              </w:rPr>
              <w:t xml:space="preserve"> ноября </w:t>
            </w:r>
            <w:r w:rsidR="006143E1" w:rsidRPr="00C16728">
              <w:rPr>
                <w:rFonts w:ascii="Times New Roman" w:hAnsi="Times New Roman" w:cs="Times New Roman"/>
                <w:color w:val="000000" w:themeColor="text1"/>
              </w:rPr>
              <w:t>2021</w:t>
            </w:r>
            <w:r w:rsidR="00C16728" w:rsidRPr="00C1672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105A0E" w:rsidRPr="00B20094" w:rsidRDefault="00105A0E" w:rsidP="006143E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105A0E" w:rsidRPr="00B20094" w:rsidRDefault="00B94132" w:rsidP="00AE7F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105A0E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237" w:type="dxa"/>
          </w:tcPr>
          <w:p w:rsidR="00105A0E" w:rsidRPr="00B20094" w:rsidRDefault="00105A0E" w:rsidP="007A0085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A0085"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105A0E" w:rsidRPr="00B20094" w:rsidTr="00AE7F95">
        <w:tc>
          <w:tcPr>
            <w:tcW w:w="2704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105A0E" w:rsidRPr="00B20094" w:rsidRDefault="00B94132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94132">
              <w:rPr>
                <w:rFonts w:ascii="Times New Roman" w:hAnsi="Times New Roman" w:cs="Times New Roman"/>
              </w:rPr>
              <w:t>Закладка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4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94132">
              <w:rPr>
                <w:rFonts w:ascii="Times New Roman" w:hAnsi="Times New Roman" w:cs="Times New Roman"/>
              </w:rPr>
              <w:t>и(</w:t>
            </w:r>
            <w:proofErr w:type="gramEnd"/>
            <w:r w:rsidRPr="00B94132">
              <w:rPr>
                <w:rFonts w:ascii="Times New Roman" w:hAnsi="Times New Roman" w:cs="Times New Roman"/>
              </w:rPr>
              <w:t>или) уход за многолетними насаждениями до вступления их в товарное плодоношение на территории Ленинградской области</w:t>
            </w:r>
          </w:p>
        </w:tc>
      </w:tr>
    </w:tbl>
    <w:p w:rsidR="00105A0E" w:rsidRPr="00B20094" w:rsidRDefault="00105A0E" w:rsidP="00105A0E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Категория заявителей отбора </w:t>
            </w:r>
          </w:p>
        </w:tc>
        <w:tc>
          <w:tcPr>
            <w:tcW w:w="6237" w:type="dxa"/>
          </w:tcPr>
          <w:p w:rsidR="002A2AC4" w:rsidRPr="00B20094" w:rsidRDefault="00105A0E" w:rsidP="00761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 развитии сельского хозяйства» и крест</w:t>
            </w:r>
            <w:r w:rsidR="00761279">
              <w:rPr>
                <w:rFonts w:ascii="Times New Roman" w:hAnsi="Times New Roman" w:cs="Times New Roman"/>
              </w:rPr>
              <w:t>ьянские (фермерские) хозяйства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t xml:space="preserve">-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lastRenderedPageBreak/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получатели субсидий,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20094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субсидий, участниками отбора;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 - получатели субсидий,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B20094">
              <w:rPr>
                <w:rFonts w:ascii="Times New Roman" w:hAnsi="Times New Roman" w:cs="Times New Roman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</w:t>
            </w:r>
            <w:proofErr w:type="gramStart"/>
            <w:r w:rsidRPr="00B20094">
              <w:rPr>
                <w:rFonts w:ascii="Times New Roman" w:hAnsi="Times New Roman" w:cs="Times New Roman"/>
              </w:rPr>
              <w:t>офшорные зоны), в совокупности превышает 50 процентов;</w:t>
            </w:r>
            <w:proofErr w:type="gramEnd"/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-получатели субсидий,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рыбохозяйственного комплекса, утвержденным постановлением Правительства Ленинградской области от 04.02.2014 №15 (далее-Порядок)</w:t>
            </w:r>
            <w:r w:rsidRPr="00B20094">
              <w:rPr>
                <w:rFonts w:ascii="Times New Roman" w:hAnsi="Times New Roman" w:cs="Times New Roman"/>
              </w:rPr>
              <w:t>;</w:t>
            </w:r>
          </w:p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получатели субсидий не должны быть внесены в реестр недобросовестных поставщиков; </w:t>
            </w:r>
          </w:p>
          <w:p w:rsidR="00105A0E" w:rsidRPr="00B20094" w:rsidRDefault="00105A0E" w:rsidP="00AE7F95">
            <w:pPr>
              <w:pStyle w:val="a3"/>
              <w:contextualSpacing/>
            </w:pPr>
            <w:r w:rsidRPr="00B20094">
              <w:rPr>
                <w:rFonts w:ascii="Times New Roman" w:hAnsi="Times New Roman" w:cs="Times New Roman"/>
              </w:rPr>
              <w:t>-согласие получателя субсидий,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-согласие на публикацию (размещение)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B20094">
              <w:rPr>
                <w:rFonts w:ascii="Times New Roman" w:hAnsi="Times New Roman" w:cs="Times New Roman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  <w:p w:rsidR="00460921" w:rsidRDefault="00460921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</w:t>
            </w:r>
            <w:r>
              <w:rPr>
                <w:rFonts w:ascii="Times New Roman" w:hAnsi="Times New Roman" w:cs="Times New Roman"/>
              </w:rPr>
              <w:t xml:space="preserve">отрено приложениями к </w:t>
            </w:r>
            <w:r w:rsidRPr="00B20094">
              <w:rPr>
                <w:rFonts w:ascii="Times New Roman" w:hAnsi="Times New Roman" w:cs="Times New Roman"/>
              </w:rPr>
              <w:t xml:space="preserve"> Порядку.</w:t>
            </w:r>
          </w:p>
          <w:p w:rsidR="00460921" w:rsidRDefault="00460921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несет ответственность за подлинность документов и </w:t>
            </w:r>
            <w:r w:rsidRPr="00B20094">
              <w:rPr>
                <w:rFonts w:ascii="Times New Roman" w:hAnsi="Times New Roman" w:cs="Times New Roman"/>
              </w:rPr>
              <w:lastRenderedPageBreak/>
              <w:t>достоверность представляемых сведений в соответствии с законодательством Российской Федерации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237" w:type="dxa"/>
          </w:tcPr>
          <w:p w:rsidR="00A05E37" w:rsidRDefault="00A05E37" w:rsidP="00A05E3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B94132" w:rsidRP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копия проекта закладки сада;</w:t>
            </w:r>
          </w:p>
          <w:p w:rsidR="00B94132" w:rsidRP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акт выполненных работ по закладке и уходу за многолетними насаждениями по форме, утвержденной нормативным правовым актом комитета;</w:t>
            </w:r>
          </w:p>
          <w:p w:rsidR="00B94132" w:rsidRP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реестр земельных участков под многолетними насаждениями с указанием их кадастровых номеров, площадей и прав на земельный участок (собственность, договор аренды и т.д.) по форме, установленной нормативным правовым актом комитета;</w:t>
            </w:r>
          </w:p>
          <w:p w:rsidR="00166D0B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94132">
              <w:rPr>
                <w:rFonts w:ascii="Times New Roman" w:hAnsi="Times New Roman" w:cs="Times New Roman"/>
              </w:rPr>
              <w:t>гарантийное письмо о соблюдении требований к культуре производства по форме, утвержденной нормативным правовым актом комитета.</w:t>
            </w:r>
          </w:p>
          <w:p w:rsidR="00B94132" w:rsidRDefault="00B94132" w:rsidP="00B9413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166D0B" w:rsidRPr="00A05E37" w:rsidRDefault="00166D0B" w:rsidP="008D72D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66D0B">
              <w:rPr>
                <w:rFonts w:ascii="Times New Roman" w:hAnsi="Times New Roman" w:cs="Times New Roman"/>
              </w:rPr>
              <w:t>Копии документов, дополнительно представляемых для каждой субсидии, должны быть заверены подписью и печатью получателя субсидий (при наличии печати).</w:t>
            </w:r>
          </w:p>
        </w:tc>
      </w:tr>
      <w:tr w:rsidR="00105A0E" w:rsidRPr="00B20094" w:rsidTr="00CA21DD">
        <w:trPr>
          <w:cantSplit/>
        </w:trPr>
        <w:tc>
          <w:tcPr>
            <w:tcW w:w="2660" w:type="dxa"/>
          </w:tcPr>
          <w:p w:rsidR="00105A0E" w:rsidRPr="00B20094" w:rsidRDefault="00105A0E" w:rsidP="008968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Порядок отзыва заявок участников отбора</w:t>
            </w:r>
          </w:p>
        </w:tc>
        <w:tc>
          <w:tcPr>
            <w:tcW w:w="6237" w:type="dxa"/>
          </w:tcPr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Заявитель вправе отозвать документы </w:t>
            </w:r>
            <w:proofErr w:type="gramStart"/>
            <w:r w:rsidRPr="00B20094">
              <w:rPr>
                <w:rFonts w:ascii="Times New Roman" w:hAnsi="Times New Roman" w:cs="Times New Roman"/>
              </w:rPr>
              <w:t>на участие в отборе в течение срока приема документов на участие в отборе</w:t>
            </w:r>
            <w:proofErr w:type="gramEnd"/>
            <w:r w:rsidRPr="00B20094">
              <w:rPr>
                <w:rFonts w:ascii="Times New Roman" w:hAnsi="Times New Roman" w:cs="Times New Roman"/>
              </w:rPr>
              <w:t xml:space="preserve"> путем направления в комитет соответствующего письма.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Внесение изменений в документы осуществляется путем отзыва и подачи новой заявки в течение срока подачи заявки</w:t>
            </w:r>
          </w:p>
        </w:tc>
      </w:tr>
      <w:tr w:rsidR="00105A0E" w:rsidRPr="00B20094" w:rsidTr="008968DA">
        <w:trPr>
          <w:trHeight w:val="5093"/>
        </w:trPr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Основания для отклонения заявок</w:t>
            </w:r>
          </w:p>
        </w:tc>
        <w:tc>
          <w:tcPr>
            <w:tcW w:w="6237" w:type="dxa"/>
          </w:tcPr>
          <w:p w:rsidR="008968DA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105A0E" w:rsidRPr="00B20094" w:rsidRDefault="00105A0E" w:rsidP="00AE7F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968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Сроки заключения соглашений</w:t>
            </w:r>
          </w:p>
        </w:tc>
        <w:tc>
          <w:tcPr>
            <w:tcW w:w="6237" w:type="dxa"/>
          </w:tcPr>
          <w:p w:rsidR="00105A0E" w:rsidRDefault="00105A0E" w:rsidP="004609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0921">
              <w:rPr>
                <w:rFonts w:ascii="Times New Roman" w:hAnsi="Times New Roman" w:cs="Times New Roman"/>
                <w:color w:val="000000" w:themeColor="text1"/>
              </w:rPr>
              <w:t>30 рабочих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>
              <w:rPr>
                <w:rFonts w:ascii="Times New Roman" w:hAnsi="Times New Roman" w:cs="Times New Roman"/>
                <w:color w:val="000000" w:themeColor="text1"/>
              </w:rPr>
              <w:t>, следующих</w:t>
            </w:r>
            <w:r w:rsidRPr="00272DCF">
              <w:rPr>
                <w:rFonts w:ascii="Times New Roman" w:hAnsi="Times New Roman" w:cs="Times New Roman"/>
                <w:color w:val="000000" w:themeColor="text1"/>
              </w:rPr>
              <w:t xml:space="preserve"> за днем  </w:t>
            </w:r>
            <w:r w:rsidRPr="00272D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проведения отбора</w:t>
            </w:r>
            <w:r w:rsidR="00E37F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E37FB2" w:rsidRPr="00B20094" w:rsidRDefault="00E37FB2" w:rsidP="00E37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105A0E" w:rsidRPr="00B20094" w:rsidTr="00AE7F95">
        <w:tc>
          <w:tcPr>
            <w:tcW w:w="2660" w:type="dxa"/>
          </w:tcPr>
          <w:p w:rsidR="00105A0E" w:rsidRPr="00B20094" w:rsidRDefault="00105A0E" w:rsidP="00AE7F95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 для заключения соглашений на предоставление  субсидий</w:t>
            </w:r>
            <w:r w:rsidRPr="00B20094">
              <w:rPr>
                <w:rFonts w:ascii="Times New Roman" w:hAnsi="Times New Roman" w:cs="Times New Roman"/>
                <w:bCs/>
              </w:rPr>
              <w:t xml:space="preserve"> из бюджета Ленинградской области</w:t>
            </w:r>
          </w:p>
        </w:tc>
        <w:tc>
          <w:tcPr>
            <w:tcW w:w="6237" w:type="dxa"/>
          </w:tcPr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-</w:t>
            </w:r>
            <w:r w:rsidR="008968DA">
              <w:rPr>
                <w:rFonts w:ascii="Times New Roman" w:hAnsi="Times New Roman" w:cs="Times New Roman"/>
              </w:rPr>
              <w:t xml:space="preserve"> </w:t>
            </w:r>
            <w:r w:rsidRPr="00B20094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968DA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предоставленных в том числе в соответствии с иными правовыми актами, а также иной </w:t>
            </w:r>
            <w:r w:rsidRPr="00B20094">
              <w:rPr>
                <w:rFonts w:ascii="Times New Roman" w:hAnsi="Times New Roman" w:cs="Times New Roman"/>
              </w:rPr>
              <w:lastRenderedPageBreak/>
              <w:t xml:space="preserve">просроченной (неурегулированной) задолженности по денежным обязательствам перед областным бюджетом Ленинградской области; </w:t>
            </w:r>
          </w:p>
          <w:p w:rsidR="00105A0E" w:rsidRPr="00B20094" w:rsidRDefault="00105A0E" w:rsidP="008968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</w:t>
            </w:r>
          </w:p>
        </w:tc>
      </w:tr>
      <w:tr w:rsidR="00105A0E" w:rsidTr="008968DA">
        <w:trPr>
          <w:trHeight w:val="318"/>
        </w:trPr>
        <w:tc>
          <w:tcPr>
            <w:tcW w:w="2660" w:type="dxa"/>
          </w:tcPr>
          <w:p w:rsidR="00105A0E" w:rsidRDefault="00105A0E" w:rsidP="00AE7F95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телефоны</w:t>
            </w:r>
          </w:p>
        </w:tc>
        <w:tc>
          <w:tcPr>
            <w:tcW w:w="6237" w:type="dxa"/>
          </w:tcPr>
          <w:p w:rsidR="00105A0E" w:rsidRDefault="00C8697C" w:rsidP="001519C6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</w:t>
            </w:r>
            <w:r w:rsidR="00105A0E">
              <w:rPr>
                <w:rFonts w:ascii="Times New Roman" w:hAnsi="Times New Roman" w:cs="Times New Roman"/>
                <w:sz w:val="24"/>
                <w:szCs w:val="24"/>
              </w:rPr>
              <w:t>812)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105A0E"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9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519C6">
              <w:rPr>
                <w:rFonts w:ascii="Times New Roman" w:hAnsi="Times New Roman" w:cs="Times New Roman"/>
                <w:sz w:val="24"/>
                <w:szCs w:val="24"/>
              </w:rPr>
              <w:t>ривоносова Алёна Александровна</w:t>
            </w:r>
          </w:p>
        </w:tc>
      </w:tr>
    </w:tbl>
    <w:p w:rsidR="00AF6884" w:rsidRDefault="00AF6884" w:rsidP="008968DA"/>
    <w:sectPr w:rsidR="00AF6884" w:rsidSect="002A2AC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E"/>
    <w:rsid w:val="000755AB"/>
    <w:rsid w:val="00105A0E"/>
    <w:rsid w:val="001519C6"/>
    <w:rsid w:val="00166D0B"/>
    <w:rsid w:val="002A2AC4"/>
    <w:rsid w:val="00314971"/>
    <w:rsid w:val="0033654D"/>
    <w:rsid w:val="003C1DD1"/>
    <w:rsid w:val="00460921"/>
    <w:rsid w:val="006143E1"/>
    <w:rsid w:val="006B2C61"/>
    <w:rsid w:val="0072195E"/>
    <w:rsid w:val="00761279"/>
    <w:rsid w:val="007975FE"/>
    <w:rsid w:val="007A0085"/>
    <w:rsid w:val="007A1E32"/>
    <w:rsid w:val="0088443B"/>
    <w:rsid w:val="008968DA"/>
    <w:rsid w:val="008C653E"/>
    <w:rsid w:val="008D72DE"/>
    <w:rsid w:val="00A05E37"/>
    <w:rsid w:val="00AF6884"/>
    <w:rsid w:val="00AF7011"/>
    <w:rsid w:val="00B94132"/>
    <w:rsid w:val="00C16728"/>
    <w:rsid w:val="00C6053F"/>
    <w:rsid w:val="00C8697C"/>
    <w:rsid w:val="00CA21DD"/>
    <w:rsid w:val="00CB76AC"/>
    <w:rsid w:val="00D052FC"/>
    <w:rsid w:val="00E37FB2"/>
    <w:rsid w:val="00F41EF4"/>
    <w:rsid w:val="00F456A3"/>
    <w:rsid w:val="00F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0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105A0E"/>
    <w:rPr>
      <w:color w:val="0000FF"/>
      <w:u w:val="single"/>
    </w:rPr>
  </w:style>
  <w:style w:type="paragraph" w:customStyle="1" w:styleId="ConsPlusNormal">
    <w:name w:val="ConsPlusNormal"/>
    <w:link w:val="ConsPlusNormal0"/>
    <w:rsid w:val="00105A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5A0E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105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4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Алёна Александровна Кривоносова</cp:lastModifiedBy>
  <cp:revision>4</cp:revision>
  <dcterms:created xsi:type="dcterms:W3CDTF">2021-08-23T08:14:00Z</dcterms:created>
  <dcterms:modified xsi:type="dcterms:W3CDTF">2021-09-01T07:25:00Z</dcterms:modified>
</cp:coreProperties>
</file>