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w:t>
            </w:r>
            <w:proofErr w:type="spellStart"/>
            <w:r w:rsidRPr="00E61797">
              <w:rPr>
                <w:rFonts w:ascii="Times New Roman" w:eastAsia="Times New Roman" w:hAnsi="Times New Roman" w:cs="Times New Roman"/>
                <w:color w:val="000000"/>
                <w:sz w:val="26"/>
                <w:szCs w:val="26"/>
                <w:lang w:eastAsia="ru-RU"/>
              </w:rPr>
              <w:t>рыбохозяйственному</w:t>
            </w:r>
            <w:proofErr w:type="spellEnd"/>
            <w:r w:rsidRPr="00E61797">
              <w:rPr>
                <w:rFonts w:ascii="Times New Roman" w:eastAsia="Times New Roman" w:hAnsi="Times New Roman" w:cs="Times New Roman"/>
                <w:color w:val="000000"/>
                <w:sz w:val="26"/>
                <w:szCs w:val="26"/>
                <w:lang w:eastAsia="ru-RU"/>
              </w:rPr>
              <w:t xml:space="preserve"> комплексу Ленинградской области (далее - комитет), отдел развития растениеводства, земледелия и научно технической политики (далее – отдел)</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Прием заявок на участие в отборе 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Pr="00E61797">
              <w:rPr>
                <w:rFonts w:ascii="Times New Roman" w:eastAsia="Times New Roman" w:hAnsi="Times New Roman" w:cs="Times New Roman"/>
                <w:b/>
                <w:color w:val="000000"/>
                <w:sz w:val="26"/>
                <w:szCs w:val="26"/>
                <w:lang w:eastAsia="ru-RU"/>
              </w:rPr>
              <w:t xml:space="preserve">17 </w:t>
            </w:r>
            <w:r w:rsidRPr="00E61797">
              <w:rPr>
                <w:rFonts w:ascii="Times New Roman" w:eastAsia="Times New Roman" w:hAnsi="Times New Roman" w:cs="Times New Roman"/>
                <w:b/>
                <w:bCs/>
                <w:color w:val="000000"/>
                <w:sz w:val="26"/>
                <w:szCs w:val="26"/>
                <w:lang w:eastAsia="ru-RU"/>
              </w:rPr>
              <w:t xml:space="preserve">ноября до 17:00 16 декабря 2021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Дата проведения отбора</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до </w:t>
            </w:r>
            <w:r w:rsidR="00080E62">
              <w:rPr>
                <w:rFonts w:ascii="Times New Roman" w:hAnsi="Times New Roman" w:cs="Times New Roman"/>
                <w:color w:val="000000" w:themeColor="text1"/>
                <w:sz w:val="26"/>
                <w:szCs w:val="26"/>
              </w:rPr>
              <w:t>20</w:t>
            </w:r>
            <w:r w:rsidRPr="00E61797">
              <w:rPr>
                <w:rFonts w:ascii="Times New Roman" w:hAnsi="Times New Roman" w:cs="Times New Roman"/>
                <w:color w:val="000000" w:themeColor="text1"/>
                <w:sz w:val="26"/>
                <w:szCs w:val="26"/>
              </w:rPr>
              <w:t xml:space="preserve"> </w:t>
            </w:r>
            <w:r w:rsidR="003A6B23" w:rsidRPr="00E61797">
              <w:rPr>
                <w:rFonts w:ascii="Times New Roman" w:hAnsi="Times New Roman" w:cs="Times New Roman"/>
                <w:color w:val="000000" w:themeColor="text1"/>
                <w:sz w:val="26"/>
                <w:szCs w:val="26"/>
              </w:rPr>
              <w:t>декабря</w:t>
            </w:r>
            <w:r w:rsidRPr="00E61797">
              <w:rPr>
                <w:rFonts w:ascii="Times New Roman" w:hAnsi="Times New Roman" w:cs="Times New Roman"/>
                <w:color w:val="000000" w:themeColor="text1"/>
                <w:sz w:val="26"/>
                <w:szCs w:val="26"/>
              </w:rPr>
              <w:t xml:space="preserve"> 2021</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852479">
            <w:pPr>
              <w:rPr>
                <w:rFonts w:ascii="Times New Roman" w:eastAsia="Times New Roman" w:hAnsi="Times New Roman" w:cs="Times New Roman"/>
                <w:color w:val="000000"/>
                <w:sz w:val="26"/>
                <w:szCs w:val="26"/>
                <w:lang w:eastAsia="ru-RU"/>
              </w:rPr>
            </w:pPr>
            <w:hyperlink r:id="rId5"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Не позднее 14-го календарного дня, следующего за днем определения победителей отбора</w:t>
            </w:r>
          </w:p>
        </w:tc>
      </w:tr>
      <w:tr w:rsidR="00852479" w:rsidRPr="00E61797" w:rsidTr="00E61797">
        <w:tc>
          <w:tcPr>
            <w:tcW w:w="1985" w:type="dxa"/>
            <w:tcBorders>
              <w:top w:val="single" w:sz="4" w:space="0" w:color="auto"/>
              <w:left w:val="single" w:sz="4" w:space="0" w:color="auto"/>
              <w:bottom w:val="single" w:sz="4" w:space="0" w:color="auto"/>
              <w:right w:val="single" w:sz="4" w:space="0" w:color="auto"/>
            </w:tcBorders>
          </w:tcPr>
          <w:p w:rsidR="00852479" w:rsidRPr="00E61797" w:rsidRDefault="00852479">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852479" w:rsidRDefault="00852479" w:rsidP="007A36B5">
            <w:pPr>
              <w:pStyle w:val="a6"/>
              <w:rPr>
                <w:rFonts w:ascii="Times New Roman" w:eastAsia="Times New Roman" w:hAnsi="Times New Roman" w:cs="Times New Roman"/>
                <w:color w:val="000000"/>
                <w:sz w:val="26"/>
                <w:szCs w:val="26"/>
                <w:lang w:eastAsia="ru-RU"/>
              </w:rPr>
            </w:pPr>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правлениям, указанным в пункте 2 Приложении 2</w:t>
            </w:r>
            <w:r>
              <w:t xml:space="preserve"> </w:t>
            </w:r>
            <w:r>
              <w:rPr>
                <w:rFonts w:ascii="Times New Roman" w:eastAsia="Times New Roman" w:hAnsi="Times New Roman" w:cs="Times New Roman"/>
                <w:color w:val="000000"/>
                <w:sz w:val="26"/>
                <w:szCs w:val="26"/>
                <w:lang w:eastAsia="ru-RU"/>
              </w:rPr>
              <w:t>П</w:t>
            </w:r>
            <w:r w:rsidRPr="00D60064">
              <w:rPr>
                <w:rFonts w:ascii="Times New Roman" w:eastAsia="Times New Roman" w:hAnsi="Times New Roman" w:cs="Times New Roman"/>
                <w:color w:val="000000"/>
                <w:sz w:val="26"/>
                <w:szCs w:val="26"/>
                <w:lang w:eastAsia="ru-RU"/>
              </w:rPr>
              <w:t xml:space="preserve">орядка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D60064">
              <w:rPr>
                <w:rFonts w:ascii="Times New Roman" w:eastAsia="Times New Roman" w:hAnsi="Times New Roman" w:cs="Times New Roman"/>
                <w:color w:val="000000"/>
                <w:sz w:val="26"/>
                <w:szCs w:val="26"/>
                <w:lang w:eastAsia="ru-RU"/>
              </w:rPr>
              <w:t>рыбохозяйственного</w:t>
            </w:r>
            <w:proofErr w:type="spellEnd"/>
            <w:r w:rsidRPr="00D60064">
              <w:rPr>
                <w:rFonts w:ascii="Times New Roman" w:eastAsia="Times New Roman" w:hAnsi="Times New Roman" w:cs="Times New Roman"/>
                <w:color w:val="000000"/>
                <w:sz w:val="26"/>
                <w:szCs w:val="26"/>
                <w:lang w:eastAsia="ru-RU"/>
              </w:rPr>
              <w:t xml:space="preserve"> комплекса</w:t>
            </w:r>
            <w:r>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Pr="005B6E25">
              <w:rPr>
                <w:rFonts w:ascii="Times New Roman" w:eastAsia="Times New Roman" w:hAnsi="Times New Roman" w:cs="Times New Roman"/>
                <w:color w:val="000000"/>
                <w:sz w:val="26"/>
                <w:szCs w:val="26"/>
                <w:lang w:eastAsia="ru-RU"/>
              </w:rPr>
              <w:t xml:space="preserve">от 27.12.2019 №636 </w:t>
            </w:r>
            <w:r>
              <w:rPr>
                <w:rFonts w:ascii="Times New Roman" w:eastAsia="Times New Roman" w:hAnsi="Times New Roman" w:cs="Times New Roman"/>
                <w:color w:val="000000"/>
                <w:sz w:val="26"/>
                <w:szCs w:val="26"/>
                <w:lang w:eastAsia="ru-RU"/>
              </w:rPr>
              <w:t xml:space="preserve">№ «О 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w:t>
            </w:r>
            <w:bookmarkStart w:id="1" w:name="_GoBack"/>
            <w:bookmarkEnd w:id="1"/>
            <w:r w:rsidRPr="00D60064">
              <w:rPr>
                <w:rFonts w:ascii="Times New Roman" w:eastAsia="Times New Roman" w:hAnsi="Times New Roman" w:cs="Times New Roman"/>
                <w:color w:val="000000"/>
                <w:sz w:val="26"/>
                <w:szCs w:val="26"/>
                <w:lang w:eastAsia="ru-RU"/>
              </w:rPr>
              <w:t xml:space="preserve">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
          <w:p w:rsidR="00852479" w:rsidRDefault="00852479" w:rsidP="007A36B5">
            <w:pPr>
              <w:pStyle w:val="a6"/>
              <w:rPr>
                <w:rFonts w:ascii="Times New Roman" w:eastAsia="Times New Roman" w:hAnsi="Times New Roman" w:cs="Times New Roman"/>
                <w:color w:val="000000"/>
                <w:sz w:val="26"/>
                <w:szCs w:val="26"/>
                <w:lang w:eastAsia="ru-RU"/>
              </w:rPr>
            </w:pPr>
          </w:p>
          <w:p w:rsidR="00852479" w:rsidRPr="00EA7622" w:rsidRDefault="00852479" w:rsidP="007A36B5">
            <w:pPr>
              <w:pStyle w:val="a6"/>
              <w:jc w:val="both"/>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в пункте 3 </w:t>
            </w:r>
            <w:r w:rsidRPr="0091663C">
              <w:rPr>
                <w:rFonts w:ascii="Times New Roman" w:eastAsia="Times New Roman" w:hAnsi="Times New Roman" w:cs="Times New Roman"/>
                <w:color w:val="000000"/>
                <w:sz w:val="26"/>
                <w:szCs w:val="26"/>
                <w:lang w:eastAsia="ru-RU"/>
              </w:rPr>
              <w:t xml:space="preserve">настоящего </w:t>
            </w:r>
            <w:r>
              <w:rPr>
                <w:rFonts w:ascii="Times New Roman" w:eastAsia="Times New Roman" w:hAnsi="Times New Roman" w:cs="Times New Roman"/>
                <w:color w:val="000000"/>
                <w:sz w:val="26"/>
                <w:szCs w:val="26"/>
                <w:lang w:eastAsia="ru-RU"/>
              </w:rPr>
              <w:t>Порядка</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и </w:t>
            </w:r>
            <w:proofErr w:type="spellStart"/>
            <w:r w:rsidRPr="00D60064">
              <w:rPr>
                <w:rFonts w:ascii="Times New Roman" w:eastAsia="Times New Roman" w:hAnsi="Times New Roman" w:cs="Times New Roman"/>
                <w:color w:val="000000"/>
                <w:sz w:val="26"/>
                <w:szCs w:val="26"/>
                <w:lang w:eastAsia="ru-RU"/>
              </w:rPr>
              <w:t>рыбохозяйственного</w:t>
            </w:r>
            <w:proofErr w:type="spellEnd"/>
            <w:r w:rsidRPr="00D60064">
              <w:rPr>
                <w:rFonts w:ascii="Times New Roman" w:eastAsia="Times New Roman" w:hAnsi="Times New Roman" w:cs="Times New Roman"/>
                <w:color w:val="000000"/>
                <w:sz w:val="26"/>
                <w:szCs w:val="26"/>
                <w:lang w:eastAsia="ru-RU"/>
              </w:rPr>
              <w:t xml:space="preserve"> комплекса.</w:t>
            </w:r>
          </w:p>
        </w:tc>
      </w:tr>
    </w:tbl>
    <w:p w:rsidR="00A67103" w:rsidRPr="00F13733" w:rsidRDefault="00A67103" w:rsidP="00A67103">
      <w:pPr>
        <w:pStyle w:val="a6"/>
        <w:ind w:firstLine="567"/>
        <w:jc w:val="both"/>
        <w:rPr>
          <w:rFonts w:ascii="Times New Roman" w:hAnsi="Times New Roman" w:cs="Times New Roman"/>
          <w:color w:val="000000" w:themeColor="text1"/>
          <w:sz w:val="26"/>
          <w:szCs w:val="26"/>
        </w:rPr>
      </w:pPr>
    </w:p>
    <w:p w:rsidR="00B94D12" w:rsidRPr="00F13733" w:rsidRDefault="00B94D12" w:rsidP="00A67103">
      <w:pPr>
        <w:pStyle w:val="a6"/>
        <w:ind w:firstLine="567"/>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заявителей отбора </w:t>
            </w:r>
          </w:p>
        </w:tc>
        <w:tc>
          <w:tcPr>
            <w:tcW w:w="6946" w:type="dxa"/>
            <w:tcBorders>
              <w:top w:val="single" w:sz="4" w:space="0" w:color="auto"/>
              <w:left w:val="single" w:sz="4" w:space="0" w:color="auto"/>
              <w:bottom w:val="single" w:sz="4" w:space="0" w:color="auto"/>
              <w:right w:val="single" w:sz="4" w:space="0" w:color="auto"/>
            </w:tcBorders>
          </w:tcPr>
          <w:p w:rsidR="00712016" w:rsidRPr="00E61797" w:rsidRDefault="00712016">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Сельскохозяйственные товаропроизводители, указанные в части 1 статьи 3 Федерального закона от 29 декабря 2006 года № 264-ФЗ «О развитии сельского хозяйства» и крестьянские (фермерские) хозяйства</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4409DC" w:rsidRDefault="004409DC" w:rsidP="004409DC">
            <w:pPr>
              <w:pStyle w:val="a6"/>
              <w:jc w:val="both"/>
              <w:rPr>
                <w:rFonts w:ascii="Times New Roman" w:hAnsi="Times New Roman" w:cs="Times New Roman"/>
                <w:sz w:val="26"/>
                <w:szCs w:val="26"/>
              </w:rPr>
            </w:pPr>
            <w:r w:rsidRPr="004409DC">
              <w:rPr>
                <w:rFonts w:ascii="Times New Roman" w:hAnsi="Times New Roman" w:cs="Times New Roman"/>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Pr="004409DC">
              <w:rPr>
                <w:rFonts w:ascii="Times New Roman" w:hAnsi="Times New Roman" w:cs="Times New Roman"/>
                <w:sz w:val="26"/>
                <w:szCs w:val="26"/>
              </w:rPr>
              <w:lastRenderedPageBreak/>
              <w:t>Российской Федерации о налогах и сборах;</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4409DC">
              <w:rPr>
                <w:rFonts w:ascii="Times New Roman" w:hAnsi="Times New Roman" w:cs="Times New Roman"/>
                <w:sz w:val="26"/>
                <w:szCs w:val="26"/>
              </w:rPr>
              <w:t>предоставленных</w:t>
            </w:r>
            <w:proofErr w:type="gramEnd"/>
            <w:r w:rsidRPr="004409DC">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отсутствие просроченной (более трех месяцев) задолженности по заработной плате;</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4409DC">
              <w:rPr>
                <w:rFonts w:ascii="Times New Roman" w:hAnsi="Times New Roman" w:cs="Times New Roman"/>
                <w:sz w:val="26"/>
                <w:szCs w:val="26"/>
              </w:rPr>
              <w:t>и(</w:t>
            </w:r>
            <w:proofErr w:type="gramEnd"/>
            <w:r w:rsidRPr="004409DC">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4409DC" w:rsidRPr="004409DC" w:rsidRDefault="004409DC" w:rsidP="004409DC">
            <w:pPr>
              <w:pStyle w:val="a6"/>
              <w:jc w:val="both"/>
              <w:rPr>
                <w:rFonts w:ascii="Times New Roman" w:hAnsi="Times New Roman" w:cs="Times New Roman"/>
                <w:sz w:val="26"/>
                <w:szCs w:val="26"/>
              </w:rPr>
            </w:pPr>
            <w:r w:rsidRPr="004409DC">
              <w:rPr>
                <w:rFonts w:ascii="Times New Roman" w:hAnsi="Times New Roman" w:cs="Times New Roman"/>
                <w:sz w:val="26"/>
                <w:szCs w:val="26"/>
              </w:rPr>
              <w:t>участники отбора не должны быть внесены в реестр недобросовестных поставщиков.</w:t>
            </w:r>
          </w:p>
          <w:p w:rsidR="00A67103" w:rsidRDefault="004409DC" w:rsidP="004409DC">
            <w:pPr>
              <w:pStyle w:val="a6"/>
              <w:jc w:val="both"/>
              <w:rPr>
                <w:rFonts w:ascii="Times New Roman" w:hAnsi="Times New Roman" w:cs="Times New Roman"/>
                <w:sz w:val="26"/>
                <w:szCs w:val="26"/>
              </w:rPr>
            </w:pPr>
            <w:r w:rsidRPr="004409DC">
              <w:rPr>
                <w:rFonts w:ascii="Times New Roman" w:hAnsi="Times New Roman" w:cs="Times New Roman"/>
                <w:sz w:val="26"/>
                <w:szCs w:val="26"/>
              </w:rPr>
              <w:t>Дополнительные требования к участникам отбора устанавливаются в приложениях к настоящему Порядку (при необходимости).</w:t>
            </w:r>
          </w:p>
          <w:p w:rsidR="004409DC" w:rsidRPr="00E61797" w:rsidRDefault="004409DC">
            <w:pPr>
              <w:pStyle w:val="a6"/>
              <w:jc w:val="both"/>
              <w:rPr>
                <w:rFonts w:ascii="Times New Roman" w:hAnsi="Times New Roman" w:cs="Times New Roman"/>
                <w:sz w:val="26"/>
                <w:szCs w:val="26"/>
              </w:rPr>
            </w:pPr>
          </w:p>
          <w:p w:rsidR="00A67103" w:rsidRDefault="00A67103">
            <w:pPr>
              <w:autoSpaceDE w:val="0"/>
              <w:autoSpaceDN w:val="0"/>
              <w:adjustRightInd w:val="0"/>
              <w:rPr>
                <w:rFonts w:ascii="Times New Roman" w:hAnsi="Times New Roman" w:cs="Times New Roman"/>
                <w:sz w:val="26"/>
                <w:szCs w:val="26"/>
              </w:rPr>
            </w:pPr>
            <w:r w:rsidRPr="00E61797">
              <w:rPr>
                <w:rFonts w:ascii="Times New Roman" w:hAnsi="Times New Roman" w:cs="Times New Roman"/>
                <w:sz w:val="26"/>
                <w:szCs w:val="26"/>
              </w:rP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Default="00747B7B"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Пункт 2.4</w:t>
            </w:r>
            <w:r w:rsidR="00D60064">
              <w:rPr>
                <w:rFonts w:ascii="Times New Roman" w:hAnsi="Times New Roman" w:cs="Times New Roman"/>
                <w:sz w:val="26"/>
                <w:szCs w:val="26"/>
              </w:rPr>
              <w:t xml:space="preserve"> Порядка</w:t>
            </w:r>
            <w:r>
              <w:rPr>
                <w:rFonts w:ascii="Times New Roman" w:hAnsi="Times New Roman" w:cs="Times New Roman"/>
                <w:sz w:val="26"/>
                <w:szCs w:val="26"/>
              </w:rPr>
              <w:t>:</w:t>
            </w:r>
          </w:p>
          <w:p w:rsidR="00EA7622" w:rsidRPr="00EA7622" w:rsidRDefault="00747B7B"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EA7622" w:rsidRPr="00EA7622" w:rsidRDefault="00EA7622" w:rsidP="00EA762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1) для юридических лиц:</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б) справка, подписанная руководителем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организация,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организация,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настоящего Порядка;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организация,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 xml:space="preserve">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Pr="00EA7622">
              <w:rPr>
                <w:rFonts w:ascii="Times New Roman" w:hAnsi="Times New Roman" w:cs="Times New Roman"/>
                <w:sz w:val="26"/>
                <w:szCs w:val="26"/>
              </w:rPr>
              <w:lastRenderedPageBreak/>
              <w:t>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справка, подписанная руководителем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о согласии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о согласии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A7622" w:rsidRPr="00EA7622" w:rsidRDefault="00EA7622" w:rsidP="00747B7B">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2) для индивидуальных предпринимателей, глав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индивидуальный предприниматель, глава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не прекратили деятельность в качестве индивидуального предпринимателя, главы К(Ф)Х;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у индивидуального предпринимателя,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 xml:space="preserve">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rsidRPr="00EA7622">
              <w:rPr>
                <w:rFonts w:ascii="Times New Roman" w:hAnsi="Times New Roman" w:cs="Times New Roman"/>
                <w:sz w:val="26"/>
                <w:szCs w:val="26"/>
              </w:rPr>
              <w:lastRenderedPageBreak/>
              <w:t>обязательствам перед Ленинградской областью;</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индивидуальный предприниматель, глава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настоящего Порядка;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справка, подписанная индивидуальным предпринимателем, главой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о согласии индивидуального предпринимателя, главы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о согласии индивидуального предпринимателя, главы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A7622" w:rsidRDefault="00EA7622" w:rsidP="00EA7622">
            <w:pPr>
              <w:pStyle w:val="ConsPlusNormal"/>
              <w:jc w:val="both"/>
              <w:rPr>
                <w:rFonts w:ascii="Times New Roman" w:hAnsi="Times New Roman" w:cs="Times New Roman"/>
                <w:sz w:val="26"/>
                <w:szCs w:val="26"/>
              </w:rPr>
            </w:pPr>
          </w:p>
          <w:p w:rsidR="00EA7622" w:rsidRDefault="00EA7622" w:rsidP="00EA7622">
            <w:pPr>
              <w:pStyle w:val="ConsPlusNormal"/>
              <w:jc w:val="both"/>
              <w:rPr>
                <w:rFonts w:ascii="Times New Roman" w:hAnsi="Times New Roman" w:cs="Times New Roman"/>
                <w:sz w:val="26"/>
                <w:szCs w:val="26"/>
              </w:rPr>
            </w:pP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целях предоставления субсидий участниками отбора дополнительно к указанным </w:t>
            </w:r>
            <w:r w:rsidR="00747B7B">
              <w:rPr>
                <w:rFonts w:ascii="Times New Roman" w:hAnsi="Times New Roman" w:cs="Times New Roman"/>
                <w:sz w:val="26"/>
                <w:szCs w:val="26"/>
              </w:rPr>
              <w:t xml:space="preserve">в п. 2.4 </w:t>
            </w:r>
            <w:r w:rsidR="005307A2">
              <w:rPr>
                <w:rFonts w:ascii="Times New Roman" w:hAnsi="Times New Roman" w:cs="Times New Roman"/>
                <w:sz w:val="26"/>
                <w:szCs w:val="26"/>
              </w:rPr>
              <w:t xml:space="preserve">настоящего </w:t>
            </w:r>
            <w:r w:rsidR="00747B7B">
              <w:rPr>
                <w:rFonts w:ascii="Times New Roman" w:hAnsi="Times New Roman" w:cs="Times New Roman"/>
                <w:sz w:val="26"/>
                <w:szCs w:val="26"/>
              </w:rPr>
              <w:t xml:space="preserve">Порядка </w:t>
            </w:r>
            <w:r w:rsidRPr="00EA7622">
              <w:rPr>
                <w:rFonts w:ascii="Times New Roman" w:hAnsi="Times New Roman" w:cs="Times New Roman"/>
                <w:sz w:val="26"/>
                <w:szCs w:val="26"/>
              </w:rPr>
              <w:t>документам представляются следующие документы:</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1) по направлениям, указанным в подпунктах "а" и "б" пункта 2 приложения</w:t>
            </w:r>
            <w:r w:rsidR="00747B7B">
              <w:rPr>
                <w:rFonts w:ascii="Times New Roman" w:hAnsi="Times New Roman" w:cs="Times New Roman"/>
                <w:sz w:val="26"/>
                <w:szCs w:val="26"/>
              </w:rPr>
              <w:t xml:space="preserve"> 2 к </w:t>
            </w:r>
            <w:r w:rsidR="005307A2">
              <w:rPr>
                <w:rFonts w:ascii="Times New Roman" w:hAnsi="Times New Roman" w:cs="Times New Roman"/>
                <w:sz w:val="26"/>
                <w:szCs w:val="26"/>
              </w:rPr>
              <w:t xml:space="preserve">настоящему </w:t>
            </w:r>
            <w:r w:rsidR="00747B7B">
              <w:rPr>
                <w:rFonts w:ascii="Times New Roman" w:hAnsi="Times New Roman" w:cs="Times New Roman"/>
                <w:sz w:val="26"/>
                <w:szCs w:val="26"/>
              </w:rPr>
              <w:t>Порядку</w:t>
            </w:r>
            <w:r w:rsidRPr="00EA7622">
              <w:rPr>
                <w:rFonts w:ascii="Times New Roman" w:hAnsi="Times New Roman" w:cs="Times New Roman"/>
                <w:sz w:val="26"/>
                <w:szCs w:val="26"/>
              </w:rPr>
              <w:t>:</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справка-расчет для выплаты субсидии по форме, утверждаемой нормативным правовым актом комитета;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копия договора о целевом обучении (ученического договора);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копия лицензии образовательной организации на ведение образовательной деятельности;</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копия справки о прохождении обучения в текущем финансовом году;</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копии документов, подтверждающих оплату обучения;</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2) по направлениям, указанным в подпунктах "в" и "г" пункта 2 настоящего приложения:</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справка-расчет для выплаты субсидии по форме, утверждаемой нормативным правовым актом комитета;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справка с места прохождения практики по форме, </w:t>
            </w:r>
            <w:r w:rsidRPr="00EA7622">
              <w:rPr>
                <w:rFonts w:ascii="Times New Roman" w:hAnsi="Times New Roman" w:cs="Times New Roman"/>
                <w:sz w:val="26"/>
                <w:szCs w:val="26"/>
              </w:rPr>
              <w:lastRenderedPageBreak/>
              <w:t>утвержденной приказом комитета, заверенная печатью организации, согласованная с учебным заведением;</w:t>
            </w:r>
          </w:p>
          <w:p w:rsid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A7622" w:rsidRDefault="00EA7622" w:rsidP="00DC003E">
            <w:pPr>
              <w:pStyle w:val="ConsPlusNormal"/>
              <w:jc w:val="both"/>
              <w:rPr>
                <w:rFonts w:ascii="Times New Roman" w:hAnsi="Times New Roman" w:cs="Times New Roman"/>
                <w:sz w:val="26"/>
                <w:szCs w:val="26"/>
              </w:rPr>
            </w:pPr>
          </w:p>
          <w:p w:rsidR="00747B7B" w:rsidRPr="00747B7B" w:rsidRDefault="00747B7B" w:rsidP="00747B7B">
            <w:pPr>
              <w:pStyle w:val="ConsPlusNormal"/>
              <w:jc w:val="both"/>
              <w:rPr>
                <w:rFonts w:ascii="Times New Roman" w:hAnsi="Times New Roman" w:cs="Times New Roman"/>
                <w:sz w:val="26"/>
                <w:szCs w:val="26"/>
              </w:rPr>
            </w:pPr>
            <w:r w:rsidRPr="00747B7B">
              <w:rPr>
                <w:rFonts w:ascii="Times New Roman" w:hAnsi="Times New Roman" w:cs="Times New Roman"/>
                <w:sz w:val="26"/>
                <w:szCs w:val="26"/>
              </w:rPr>
              <w:t xml:space="preserve">В целях предоставления субсидий по направлениям, указанным в пункте 3 приложения 2 к </w:t>
            </w:r>
            <w:r w:rsidR="009C0E21">
              <w:rPr>
                <w:rFonts w:ascii="Times New Roman" w:hAnsi="Times New Roman" w:cs="Times New Roman"/>
                <w:sz w:val="26"/>
                <w:szCs w:val="26"/>
              </w:rPr>
              <w:t xml:space="preserve">настоящему </w:t>
            </w:r>
            <w:r>
              <w:rPr>
                <w:rFonts w:ascii="Times New Roman" w:hAnsi="Times New Roman" w:cs="Times New Roman"/>
                <w:sz w:val="26"/>
                <w:szCs w:val="26"/>
              </w:rPr>
              <w:t>Порядку</w:t>
            </w:r>
            <w:r w:rsidRPr="00747B7B">
              <w:rPr>
                <w:rFonts w:ascii="Times New Roman" w:hAnsi="Times New Roman" w:cs="Times New Roman"/>
                <w:sz w:val="26"/>
                <w:szCs w:val="26"/>
              </w:rPr>
              <w:t>, участниками отбора дополнительно к указанным в пункте 2.4 настоящего Порядка документам представляются следующие документы:</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747B7B">
              <w:rPr>
                <w:rFonts w:ascii="Times New Roman" w:hAnsi="Times New Roman" w:cs="Times New Roman"/>
                <w:sz w:val="26"/>
                <w:szCs w:val="26"/>
              </w:rPr>
              <w:t>справка-расчет для выплаты субсидии по форме, утверждаемой нормативным правовым актом комитета;</w:t>
            </w:r>
          </w:p>
          <w:p w:rsidR="00747B7B" w:rsidRPr="00747B7B" w:rsidRDefault="00747B7B" w:rsidP="00747B7B">
            <w:pPr>
              <w:pStyle w:val="ConsPlusNormal"/>
              <w:jc w:val="both"/>
              <w:rPr>
                <w:rFonts w:ascii="Times New Roman" w:hAnsi="Times New Roman" w:cs="Times New Roman"/>
                <w:sz w:val="26"/>
                <w:szCs w:val="26"/>
              </w:rPr>
            </w:pPr>
            <w:r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747B7B">
              <w:rPr>
                <w:rFonts w:ascii="Times New Roman" w:hAnsi="Times New Roman" w:cs="Times New Roman"/>
                <w:sz w:val="26"/>
                <w:szCs w:val="26"/>
              </w:rPr>
              <w:t>рыбохозяйственного</w:t>
            </w:r>
            <w:proofErr w:type="spellEnd"/>
            <w:r w:rsidRPr="00747B7B">
              <w:rPr>
                <w:rFonts w:ascii="Times New Roman" w:hAnsi="Times New Roman" w:cs="Times New Roman"/>
                <w:sz w:val="26"/>
                <w:szCs w:val="26"/>
              </w:rPr>
              <w:t xml:space="preserve">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747B7B">
              <w:rPr>
                <w:rFonts w:ascii="Times New Roman" w:hAnsi="Times New Roman" w:cs="Times New Roman"/>
                <w:sz w:val="26"/>
                <w:szCs w:val="26"/>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747B7B">
              <w:rPr>
                <w:rFonts w:ascii="Times New Roman" w:hAnsi="Times New Roman" w:cs="Times New Roman"/>
                <w:sz w:val="26"/>
                <w:szCs w:val="26"/>
              </w:rPr>
              <w:t>рыбохозяйственного</w:t>
            </w:r>
            <w:proofErr w:type="spellEnd"/>
            <w:r w:rsidRPr="00747B7B">
              <w:rPr>
                <w:rFonts w:ascii="Times New Roman" w:hAnsi="Times New Roman" w:cs="Times New Roman"/>
                <w:sz w:val="26"/>
                <w:szCs w:val="26"/>
              </w:rPr>
              <w:t xml:space="preserve">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747B7B">
              <w:rPr>
                <w:rFonts w:ascii="Times New Roman" w:hAnsi="Times New Roman" w:cs="Times New Roman"/>
                <w:sz w:val="26"/>
                <w:szCs w:val="26"/>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747B7B">
              <w:rPr>
                <w:rFonts w:ascii="Times New Roman" w:hAnsi="Times New Roman" w:cs="Times New Roman"/>
                <w:sz w:val="26"/>
                <w:szCs w:val="26"/>
              </w:rPr>
              <w:t>рыбохозяйственного</w:t>
            </w:r>
            <w:proofErr w:type="spellEnd"/>
            <w:r w:rsidRPr="00747B7B">
              <w:rPr>
                <w:rFonts w:ascii="Times New Roman" w:hAnsi="Times New Roman" w:cs="Times New Roman"/>
                <w:sz w:val="26"/>
                <w:szCs w:val="26"/>
              </w:rPr>
              <w:t xml:space="preserve">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EA7622" w:rsidRDefault="00747B7B" w:rsidP="00DC003E">
            <w:pPr>
              <w:pStyle w:val="ConsPlusNormal"/>
              <w:jc w:val="both"/>
              <w:rPr>
                <w:rFonts w:ascii="Times New Roman" w:hAnsi="Times New Roman" w:cs="Times New Roman"/>
                <w:sz w:val="26"/>
                <w:szCs w:val="26"/>
              </w:rPr>
            </w:pPr>
            <w:r w:rsidRPr="00747B7B">
              <w:rPr>
                <w:rFonts w:ascii="Times New Roman" w:hAnsi="Times New Roman" w:cs="Times New Roman"/>
                <w:sz w:val="26"/>
                <w:szCs w:val="26"/>
              </w:rP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DC003E" w:rsidRPr="00E61797" w:rsidRDefault="00747B7B" w:rsidP="00DC003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C003E" w:rsidRPr="00E61797">
              <w:rPr>
                <w:rFonts w:ascii="Times New Roman" w:hAnsi="Times New Roman" w:cs="Times New Roman"/>
                <w:sz w:val="26"/>
                <w:szCs w:val="26"/>
              </w:rPr>
              <w:t>- справка-расчет для выплаты субсидии по форме, утверждаемой нормативным правовым актом комитета;</w:t>
            </w:r>
          </w:p>
          <w:p w:rsidR="00DC003E" w:rsidRPr="00E61797" w:rsidRDefault="00747B7B" w:rsidP="00DC003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C003E" w:rsidRPr="00E61797">
              <w:rPr>
                <w:rFonts w:ascii="Times New Roman" w:hAnsi="Times New Roman" w:cs="Times New Roman"/>
                <w:sz w:val="26"/>
                <w:szCs w:val="26"/>
              </w:rPr>
              <w:t>- 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DC003E" w:rsidRPr="00E61797" w:rsidRDefault="00747B7B" w:rsidP="00DC003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C003E" w:rsidRPr="00E61797">
              <w:rPr>
                <w:rFonts w:ascii="Times New Roman" w:hAnsi="Times New Roman" w:cs="Times New Roman"/>
                <w:sz w:val="26"/>
                <w:szCs w:val="26"/>
              </w:rPr>
              <w:t xml:space="preserve">- 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00DC003E" w:rsidRPr="00E61797">
              <w:rPr>
                <w:rFonts w:ascii="Times New Roman" w:hAnsi="Times New Roman" w:cs="Times New Roman"/>
                <w:sz w:val="26"/>
                <w:szCs w:val="26"/>
              </w:rPr>
              <w:t>рыбохозяйственного</w:t>
            </w:r>
            <w:proofErr w:type="spellEnd"/>
            <w:r w:rsidR="00DC003E" w:rsidRPr="00E61797">
              <w:rPr>
                <w:rFonts w:ascii="Times New Roman" w:hAnsi="Times New Roman" w:cs="Times New Roman"/>
                <w:sz w:val="26"/>
                <w:szCs w:val="26"/>
              </w:rPr>
              <w:t xml:space="preserve"> комплекса);</w:t>
            </w:r>
          </w:p>
          <w:p w:rsidR="00DC003E" w:rsidRPr="00E61797" w:rsidRDefault="00747B7B" w:rsidP="00DC003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C003E" w:rsidRPr="00E61797">
              <w:rPr>
                <w:rFonts w:ascii="Times New Roman" w:hAnsi="Times New Roman" w:cs="Times New Roman"/>
                <w:sz w:val="26"/>
                <w:szCs w:val="26"/>
              </w:rPr>
              <w:t>- копия документа, подтверждающего факт переподготовки (повышения квалификации), обучения кадров в агропромышленном комплексе:</w:t>
            </w:r>
          </w:p>
          <w:p w:rsidR="00DC003E" w:rsidRPr="00E61797" w:rsidRDefault="00DC003E" w:rsidP="00DC003E">
            <w:pPr>
              <w:pStyle w:val="ConsPlusNormal"/>
              <w:jc w:val="both"/>
              <w:rPr>
                <w:rFonts w:ascii="Times New Roman" w:hAnsi="Times New Roman" w:cs="Times New Roman"/>
                <w:sz w:val="26"/>
                <w:szCs w:val="26"/>
              </w:rPr>
            </w:pPr>
            <w:r w:rsidRPr="00E61797">
              <w:rPr>
                <w:rFonts w:ascii="Times New Roman" w:hAnsi="Times New Roman" w:cs="Times New Roman"/>
                <w:sz w:val="26"/>
                <w:szCs w:val="26"/>
              </w:rPr>
              <w:t xml:space="preserve">- 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E61797">
              <w:rPr>
                <w:rFonts w:ascii="Times New Roman" w:hAnsi="Times New Roman" w:cs="Times New Roman"/>
                <w:sz w:val="26"/>
                <w:szCs w:val="26"/>
              </w:rPr>
              <w:t>рыбохозяйственного</w:t>
            </w:r>
            <w:proofErr w:type="spellEnd"/>
            <w:r w:rsidRPr="00E61797">
              <w:rPr>
                <w:rFonts w:ascii="Times New Roman" w:hAnsi="Times New Roman" w:cs="Times New Roman"/>
                <w:sz w:val="26"/>
                <w:szCs w:val="26"/>
              </w:rPr>
              <w:t xml:space="preserve"> комплекса,</w:t>
            </w:r>
          </w:p>
          <w:p w:rsidR="00DC003E" w:rsidRPr="00E61797" w:rsidRDefault="00DC003E" w:rsidP="00DC003E">
            <w:pPr>
              <w:pStyle w:val="ConsPlusNormal"/>
              <w:jc w:val="both"/>
              <w:rPr>
                <w:rFonts w:ascii="Times New Roman" w:hAnsi="Times New Roman" w:cs="Times New Roman"/>
                <w:sz w:val="26"/>
                <w:szCs w:val="26"/>
              </w:rPr>
            </w:pPr>
            <w:r w:rsidRPr="00E61797">
              <w:rPr>
                <w:rFonts w:ascii="Times New Roman" w:hAnsi="Times New Roman" w:cs="Times New Roman"/>
                <w:sz w:val="26"/>
                <w:szCs w:val="26"/>
              </w:rPr>
              <w:t xml:space="preserve">- 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E61797">
              <w:rPr>
                <w:rFonts w:ascii="Times New Roman" w:hAnsi="Times New Roman" w:cs="Times New Roman"/>
                <w:sz w:val="26"/>
                <w:szCs w:val="26"/>
              </w:rPr>
              <w:t>рыбохозяйственного</w:t>
            </w:r>
            <w:proofErr w:type="spellEnd"/>
            <w:r w:rsidRPr="00E61797">
              <w:rPr>
                <w:rFonts w:ascii="Times New Roman" w:hAnsi="Times New Roman" w:cs="Times New Roman"/>
                <w:sz w:val="26"/>
                <w:szCs w:val="26"/>
              </w:rPr>
              <w:t xml:space="preserve"> комплекса,</w:t>
            </w:r>
          </w:p>
          <w:p w:rsidR="00DC003E" w:rsidRPr="00E61797" w:rsidRDefault="00DC003E" w:rsidP="00DC003E">
            <w:pPr>
              <w:pStyle w:val="ConsPlusNormal"/>
              <w:jc w:val="both"/>
              <w:rPr>
                <w:rFonts w:ascii="Times New Roman" w:hAnsi="Times New Roman" w:cs="Times New Roman"/>
                <w:sz w:val="26"/>
                <w:szCs w:val="26"/>
              </w:rPr>
            </w:pPr>
            <w:r w:rsidRPr="00E61797">
              <w:rPr>
                <w:rFonts w:ascii="Times New Roman" w:hAnsi="Times New Roman" w:cs="Times New Roman"/>
                <w:sz w:val="26"/>
                <w:szCs w:val="26"/>
              </w:rPr>
              <w:t>- 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DC003E" w:rsidRPr="00E61797" w:rsidRDefault="00DC003E" w:rsidP="00DC003E">
            <w:pPr>
              <w:pStyle w:val="ConsPlusNormal"/>
              <w:jc w:val="both"/>
              <w:rPr>
                <w:rFonts w:ascii="Times New Roman" w:hAnsi="Times New Roman" w:cs="Times New Roman"/>
                <w:sz w:val="26"/>
                <w:szCs w:val="26"/>
              </w:rPr>
            </w:pPr>
            <w:r w:rsidRPr="00E61797">
              <w:rPr>
                <w:rFonts w:ascii="Times New Roman" w:hAnsi="Times New Roman" w:cs="Times New Roman"/>
                <w:sz w:val="26"/>
                <w:szCs w:val="26"/>
              </w:rPr>
              <w:t>- копии документов, подтверждающих оплату переподготовки и повышения квалификации и обучения на производстве;</w:t>
            </w:r>
          </w:p>
          <w:p w:rsidR="00DC003E" w:rsidRPr="00E61797" w:rsidRDefault="00DC003E" w:rsidP="00DC003E">
            <w:pPr>
              <w:pStyle w:val="ConsPlusNormal"/>
              <w:jc w:val="both"/>
              <w:rPr>
                <w:rFonts w:ascii="Times New Roman" w:hAnsi="Times New Roman" w:cs="Times New Roman"/>
                <w:sz w:val="26"/>
                <w:szCs w:val="26"/>
              </w:rPr>
            </w:pPr>
            <w:r w:rsidRPr="00E61797">
              <w:rPr>
                <w:rFonts w:ascii="Times New Roman" w:hAnsi="Times New Roman" w:cs="Times New Roman"/>
                <w:sz w:val="26"/>
                <w:szCs w:val="26"/>
              </w:rPr>
              <w:t xml:space="preserve">- копии документов, подтверждающих произведенные затраты на организацию и проведение производственной </w:t>
            </w:r>
            <w:r w:rsidRPr="00E61797">
              <w:rPr>
                <w:rFonts w:ascii="Times New Roman" w:hAnsi="Times New Roman" w:cs="Times New Roman"/>
                <w:sz w:val="26"/>
                <w:szCs w:val="26"/>
              </w:rPr>
              <w:lastRenderedPageBreak/>
              <w:t>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DC003E" w:rsidRPr="00E61797" w:rsidRDefault="00DC003E" w:rsidP="00DC003E">
            <w:pPr>
              <w:pStyle w:val="ConsPlusNormal"/>
              <w:jc w:val="both"/>
              <w:rPr>
                <w:rFonts w:ascii="Times New Roman" w:hAnsi="Times New Roman" w:cs="Times New Roman"/>
                <w:sz w:val="26"/>
                <w:szCs w:val="26"/>
              </w:rPr>
            </w:pPr>
            <w:r w:rsidRPr="00E61797">
              <w:rPr>
                <w:rFonts w:ascii="Times New Roman" w:hAnsi="Times New Roman" w:cs="Times New Roman"/>
                <w:sz w:val="26"/>
                <w:szCs w:val="26"/>
              </w:rPr>
              <w:t>- 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A67103" w:rsidRPr="00E61797" w:rsidRDefault="00A67103">
            <w:pPr>
              <w:autoSpaceDE w:val="0"/>
              <w:autoSpaceDN w:val="0"/>
              <w:adjustRightInd w:val="0"/>
              <w:jc w:val="both"/>
              <w:rPr>
                <w:rFonts w:ascii="Times New Roman" w:hAnsi="Times New Roman" w:cs="Times New Roman"/>
                <w:sz w:val="26"/>
                <w:szCs w:val="26"/>
              </w:rPr>
            </w:pPr>
          </w:p>
          <w:p w:rsidR="00A67103" w:rsidRDefault="00A67103">
            <w:pPr>
              <w:autoSpaceDE w:val="0"/>
              <w:autoSpaceDN w:val="0"/>
              <w:adjustRightInd w:val="0"/>
              <w:jc w:val="both"/>
              <w:rPr>
                <w:rFonts w:ascii="Times New Roman" w:hAnsi="Times New Roman" w:cs="Times New Roman"/>
                <w:sz w:val="26"/>
                <w:szCs w:val="26"/>
              </w:rPr>
            </w:pPr>
            <w:r w:rsidRPr="00E61797">
              <w:rPr>
                <w:rFonts w:ascii="Times New Roman" w:hAnsi="Times New Roman" w:cs="Times New Roman"/>
                <w:sz w:val="26"/>
                <w:szCs w:val="26"/>
              </w:rPr>
              <w:t>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E268CE" w:rsidRDefault="00E268CE">
            <w:pPr>
              <w:autoSpaceDE w:val="0"/>
              <w:autoSpaceDN w:val="0"/>
              <w:adjustRightInd w:val="0"/>
              <w:jc w:val="both"/>
              <w:rPr>
                <w:rFonts w:ascii="Times New Roman" w:hAnsi="Times New Roman" w:cs="Times New Roman"/>
                <w:sz w:val="26"/>
                <w:szCs w:val="26"/>
              </w:rPr>
            </w:pPr>
          </w:p>
          <w:p w:rsidR="00E268CE" w:rsidRPr="00E61797" w:rsidRDefault="00E268CE">
            <w:pPr>
              <w:autoSpaceDE w:val="0"/>
              <w:autoSpaceDN w:val="0"/>
              <w:adjustRightInd w:val="0"/>
              <w:jc w:val="both"/>
              <w:rPr>
                <w:rFonts w:ascii="Times New Roman" w:hAnsi="Times New Roman" w:cs="Times New Roman"/>
                <w:sz w:val="26"/>
                <w:szCs w:val="26"/>
              </w:rPr>
            </w:pPr>
            <w:r w:rsidRPr="00E268CE">
              <w:rPr>
                <w:rFonts w:ascii="Times New Roman" w:hAnsi="Times New Roman" w:cs="Times New Roman"/>
                <w:sz w:val="26"/>
                <w:szCs w:val="26"/>
              </w:rPr>
              <w:t>Участник отбора вправе представить документы, дополнительно предоставляемые для каждой субсидии, в электронном виде в информационно-аналитической системе "ГИС АПК".</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rPr>
                <w:rFonts w:ascii="Times New Roman" w:hAnsi="Times New Roman" w:cs="Times New Roman"/>
                <w:sz w:val="26"/>
                <w:szCs w:val="26"/>
              </w:rPr>
            </w:pPr>
            <w:r w:rsidRPr="00E61797">
              <w:rPr>
                <w:rFonts w:ascii="Times New Roman" w:hAnsi="Times New Roman" w:cs="Times New Roman"/>
                <w:sz w:val="26"/>
                <w:szCs w:val="26"/>
              </w:rPr>
              <w:t xml:space="preserve">Заявитель вправе отозвать документы </w:t>
            </w:r>
            <w:proofErr w:type="gramStart"/>
            <w:r w:rsidRPr="00E61797">
              <w:rPr>
                <w:rFonts w:ascii="Times New Roman" w:hAnsi="Times New Roman" w:cs="Times New Roman"/>
                <w:sz w:val="26"/>
                <w:szCs w:val="26"/>
              </w:rPr>
              <w:t>на участие в отборе в течение срока приема документов на участие в отборе</w:t>
            </w:r>
            <w:proofErr w:type="gramEnd"/>
            <w:r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Внесение изменений в документы осуществляется путем отзыва и подачи новой заявки в течение срока подачи заявки</w:t>
            </w:r>
          </w:p>
        </w:tc>
      </w:tr>
      <w:tr w:rsidR="00A67103" w:rsidRPr="00E61797" w:rsidTr="00E61797">
        <w:trPr>
          <w:trHeight w:val="5093"/>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A40315">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 требованиям, установленным пунктом 2.3 настоящего Порядка, а также критериям отбора, установленным приложениями к настоящему Порядку;</w:t>
            </w:r>
          </w:p>
          <w:p w:rsidR="00A40315" w:rsidRPr="00A40315" w:rsidRDefault="00A40315" w:rsidP="00A40315">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w:t>
            </w:r>
            <w:r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настоящего Порядка и приложениями к настоящему Порядку (при наличии);</w:t>
            </w:r>
          </w:p>
          <w:p w:rsidR="00A40315" w:rsidRPr="00A40315" w:rsidRDefault="00A40315" w:rsidP="00A40315">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A40315">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A40315" w:rsidRPr="00A40315" w:rsidRDefault="00A40315" w:rsidP="00A40315">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Pr="00A40315">
              <w:rPr>
                <w:rFonts w:ascii="Times New Roman" w:hAnsi="Times New Roman" w:cs="Times New Roman"/>
                <w:color w:val="000000" w:themeColor="text1"/>
                <w:sz w:val="26"/>
                <w:szCs w:val="26"/>
              </w:rPr>
              <w:t>с даты принятия</w:t>
            </w:r>
            <w:proofErr w:type="gramEnd"/>
            <w:r w:rsidRPr="00A40315">
              <w:rPr>
                <w:rFonts w:ascii="Times New Roman" w:hAnsi="Times New Roman" w:cs="Times New Roman"/>
                <w:color w:val="000000" w:themeColor="text1"/>
                <w:sz w:val="26"/>
                <w:szCs w:val="26"/>
              </w:rPr>
              <w:t xml:space="preserve"> данного решения, направляет участнику отбора письмо (уведомление) об отклонении заявки с информацией о причинах отклонения.</w:t>
            </w:r>
          </w:p>
          <w:p w:rsidR="00A67103" w:rsidRPr="00E61797" w:rsidRDefault="00A40315" w:rsidP="00A40315">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Сроки </w:t>
            </w:r>
            <w:r w:rsidRPr="00E61797">
              <w:rPr>
                <w:rFonts w:ascii="Times New Roman" w:hAnsi="Times New Roman" w:cs="Times New Roman"/>
                <w:color w:val="000000" w:themeColor="text1"/>
                <w:sz w:val="26"/>
                <w:szCs w:val="26"/>
              </w:rPr>
              <w:lastRenderedPageBreak/>
              <w:t>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B7654C" w:rsidRPr="00B7654C" w:rsidRDefault="00B7654C"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в</w:t>
            </w:r>
            <w:r w:rsidRPr="00B7654C">
              <w:rPr>
                <w:rFonts w:ascii="Times New Roman" w:hAnsi="Times New Roman" w:cs="Times New Roman"/>
                <w:color w:val="000000" w:themeColor="text1"/>
                <w:sz w:val="26"/>
                <w:szCs w:val="26"/>
              </w:rPr>
              <w:t xml:space="preserve"> течение 30 рабочих дней </w:t>
            </w:r>
            <w:proofErr w:type="gramStart"/>
            <w:r w:rsidRPr="00B7654C">
              <w:rPr>
                <w:rFonts w:ascii="Times New Roman" w:hAnsi="Times New Roman" w:cs="Times New Roman"/>
                <w:color w:val="000000" w:themeColor="text1"/>
                <w:sz w:val="26"/>
                <w:szCs w:val="26"/>
              </w:rPr>
              <w:t>с даты опубликования</w:t>
            </w:r>
            <w:proofErr w:type="gramEnd"/>
            <w:r w:rsidRPr="00B7654C">
              <w:rPr>
                <w:rFonts w:ascii="Times New Roman" w:hAnsi="Times New Roman" w:cs="Times New Roman"/>
                <w:color w:val="000000" w:themeColor="text1"/>
                <w:sz w:val="26"/>
                <w:szCs w:val="26"/>
              </w:rPr>
              <w:t xml:space="preserve"> на </w:t>
            </w:r>
            <w:r w:rsidRPr="00B7654C">
              <w:rPr>
                <w:rFonts w:ascii="Times New Roman" w:hAnsi="Times New Roman" w:cs="Times New Roman"/>
                <w:color w:val="000000" w:themeColor="text1"/>
                <w:sz w:val="26"/>
                <w:szCs w:val="26"/>
              </w:rPr>
              <w:lastRenderedPageBreak/>
              <w:t>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абзацами третьим и четвертым пункта 1.2 настоящего Порядка);</w:t>
            </w:r>
          </w:p>
          <w:p w:rsidR="00B7654C" w:rsidRPr="00B7654C" w:rsidRDefault="00B7654C"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 </w:t>
            </w:r>
            <w:r w:rsidRPr="00B7654C">
              <w:rPr>
                <w:rFonts w:ascii="Times New Roman" w:hAnsi="Times New Roman" w:cs="Times New Roman"/>
                <w:color w:val="000000" w:themeColor="text1"/>
                <w:sz w:val="26"/>
                <w:szCs w:val="26"/>
              </w:rPr>
              <w:t xml:space="preserve">в течение шести календарных месяцев </w:t>
            </w:r>
            <w:proofErr w:type="gramStart"/>
            <w:r w:rsidRPr="00B7654C">
              <w:rPr>
                <w:rFonts w:ascii="Times New Roman" w:hAnsi="Times New Roman" w:cs="Times New Roman"/>
                <w:color w:val="000000" w:themeColor="text1"/>
                <w:sz w:val="26"/>
                <w:szCs w:val="26"/>
              </w:rPr>
              <w:t>с даты опубликования</w:t>
            </w:r>
            <w:proofErr w:type="gramEnd"/>
            <w:r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абзацем вторым пункта 1.2 настоящего Порядка).</w:t>
            </w:r>
          </w:p>
          <w:p w:rsidR="00A67103" w:rsidRPr="00E61797" w:rsidRDefault="00414FFA"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w:t>
            </w:r>
            <w:proofErr w:type="spellStart"/>
            <w:r w:rsidR="00B7654C" w:rsidRPr="00B7654C">
              <w:rPr>
                <w:rFonts w:ascii="Times New Roman" w:hAnsi="Times New Roman" w:cs="Times New Roman"/>
                <w:color w:val="000000" w:themeColor="text1"/>
                <w:sz w:val="26"/>
                <w:szCs w:val="26"/>
              </w:rPr>
              <w:t>рыбохозяйственного</w:t>
            </w:r>
            <w:proofErr w:type="spellEnd"/>
            <w:r w:rsidR="00B7654C" w:rsidRPr="00B7654C">
              <w:rPr>
                <w:rFonts w:ascii="Times New Roman" w:hAnsi="Times New Roman" w:cs="Times New Roman"/>
                <w:color w:val="000000" w:themeColor="text1"/>
                <w:sz w:val="26"/>
                <w:szCs w:val="26"/>
              </w:rPr>
              <w:t xml:space="preserve"> комплекса Ленинградской области (gisapk.lenreg.ru) (далее - система "ГИС АПК").</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bCs/>
                <w:sz w:val="26"/>
                <w:szCs w:val="26"/>
              </w:rPr>
            </w:pPr>
            <w:r w:rsidRPr="00E61797">
              <w:rPr>
                <w:rFonts w:ascii="Times New Roman" w:hAnsi="Times New Roman" w:cs="Times New Roman"/>
                <w:color w:val="000000" w:themeColor="text1"/>
                <w:sz w:val="26"/>
                <w:szCs w:val="26"/>
              </w:rPr>
              <w:lastRenderedPageBreak/>
              <w:t>Требования к участникам отбора для заключени</w:t>
            </w:r>
            <w:r w:rsidR="00D90B97">
              <w:rPr>
                <w:rFonts w:ascii="Times New Roman" w:hAnsi="Times New Roman" w:cs="Times New Roman"/>
                <w:color w:val="000000" w:themeColor="text1"/>
                <w:sz w:val="26"/>
                <w:szCs w:val="26"/>
              </w:rPr>
              <w:t xml:space="preserve">я соглашений на предоставление </w:t>
            </w:r>
            <w:r w:rsidRPr="00E61797">
              <w:rPr>
                <w:rFonts w:ascii="Times New Roman" w:hAnsi="Times New Roman" w:cs="Times New Roman"/>
                <w:color w:val="000000" w:themeColor="text1"/>
                <w:sz w:val="26"/>
                <w:szCs w:val="26"/>
              </w:rPr>
              <w:t>субсидий</w:t>
            </w:r>
            <w:r w:rsidRPr="00E61797">
              <w:rPr>
                <w:rFonts w:ascii="Times New Roman" w:hAnsi="Times New Roman" w:cs="Times New Roman"/>
                <w:bCs/>
                <w:sz w:val="26"/>
                <w:szCs w:val="26"/>
              </w:rPr>
              <w:t xml:space="preserve"> из бюджета Ленинградской области</w:t>
            </w:r>
          </w:p>
          <w:p w:rsidR="00EC551B" w:rsidRPr="00E61797" w:rsidRDefault="00EC551B" w:rsidP="00EC551B">
            <w:pPr>
              <w:pStyle w:val="a6"/>
              <w:rPr>
                <w:rFonts w:ascii="Times New Roman" w:hAnsi="Times New Roman" w:cs="Times New Roman"/>
                <w:b/>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9735BD" w:rsidRPr="009735BD" w:rsidRDefault="009735BD" w:rsidP="009735BD">
            <w:pPr>
              <w:autoSpaceDE w:val="0"/>
              <w:autoSpaceDN w:val="0"/>
              <w:adjustRightInd w:val="0"/>
              <w:rPr>
                <w:rFonts w:ascii="Times New Roman" w:hAnsi="Times New Roman" w:cs="Times New Roman"/>
                <w:sz w:val="26"/>
                <w:szCs w:val="26"/>
              </w:rPr>
            </w:pPr>
            <w:r w:rsidRPr="009735BD">
              <w:rPr>
                <w:rFonts w:ascii="Times New Roman" w:hAnsi="Times New Roman" w:cs="Times New Roman"/>
                <w:sz w:val="26"/>
                <w:szCs w:val="26"/>
              </w:rPr>
              <w:t xml:space="preserve">Получатель субсидии должен соответствовать на </w:t>
            </w:r>
            <w:r w:rsidRPr="009735BD">
              <w:rPr>
                <w:rFonts w:ascii="Times New Roman" w:hAnsi="Times New Roman" w:cs="Times New Roman"/>
                <w:b/>
                <w:sz w:val="26"/>
                <w:szCs w:val="26"/>
              </w:rPr>
              <w:t>первое число месяца, в котором заключается соглашение</w:t>
            </w:r>
            <w:r w:rsidRPr="009735BD">
              <w:rPr>
                <w:rFonts w:ascii="Times New Roman" w:hAnsi="Times New Roman" w:cs="Times New Roman"/>
                <w:sz w:val="26"/>
                <w:szCs w:val="26"/>
              </w:rPr>
              <w:t>, следующим требованиям:</w:t>
            </w:r>
          </w:p>
          <w:p w:rsidR="009735BD" w:rsidRPr="009735BD" w:rsidRDefault="00632551"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 </w:t>
            </w:r>
            <w:r w:rsidR="009735BD" w:rsidRPr="009735BD">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35BD" w:rsidRPr="009735BD" w:rsidRDefault="00632551"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 </w:t>
            </w:r>
            <w:r w:rsidR="009735BD" w:rsidRPr="009735BD">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9735BD" w:rsidRPr="009735BD">
              <w:rPr>
                <w:rFonts w:ascii="Times New Roman" w:hAnsi="Times New Roman" w:cs="Times New Roman"/>
                <w:sz w:val="26"/>
                <w:szCs w:val="26"/>
              </w:rPr>
              <w:t>предоставленных</w:t>
            </w:r>
            <w:proofErr w:type="gramEnd"/>
            <w:r w:rsidR="009735BD" w:rsidRPr="009735BD">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9735BD" w:rsidRPr="009735BD" w:rsidRDefault="00632551"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 </w:t>
            </w:r>
            <w:r w:rsidR="009735BD" w:rsidRPr="009735BD">
              <w:rPr>
                <w:rFonts w:ascii="Times New Roman" w:hAnsi="Times New Roman" w:cs="Times New Roman"/>
                <w:sz w:val="26"/>
                <w:szCs w:val="26"/>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A67103" w:rsidRPr="00E61797" w:rsidRDefault="009735BD" w:rsidP="009735BD">
            <w:pPr>
              <w:autoSpaceDE w:val="0"/>
              <w:autoSpaceDN w:val="0"/>
              <w:adjustRightInd w:val="0"/>
              <w:rPr>
                <w:rFonts w:ascii="Times New Roman" w:hAnsi="Times New Roman" w:cs="Times New Roman"/>
                <w:color w:val="000000" w:themeColor="text1"/>
                <w:sz w:val="26"/>
                <w:szCs w:val="26"/>
              </w:rPr>
            </w:pPr>
            <w:r w:rsidRPr="009735BD">
              <w:rPr>
                <w:rFonts w:ascii="Times New Roman" w:hAnsi="Times New Roman" w:cs="Times New Roman"/>
                <w:sz w:val="26"/>
                <w:szCs w:val="26"/>
              </w:rPr>
              <w:t>наличие документов, подтверждающих завершение работ (в отношении субсидии, предусмотренной абзацем вторым пункта 1.2 настоящего Порядка);</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8B599E" w:rsidRPr="00E61797" w:rsidRDefault="008B599E">
      <w:pPr>
        <w:rPr>
          <w:rFonts w:ascii="Times New Roman" w:hAnsi="Times New Roman" w:cs="Times New Roman"/>
          <w:sz w:val="26"/>
          <w:szCs w:val="26"/>
        </w:rPr>
      </w:pPr>
    </w:p>
    <w:p w:rsidR="00D45F79" w:rsidRPr="00E61797" w:rsidRDefault="00D45F79">
      <w:pPr>
        <w:rPr>
          <w:rFonts w:ascii="Times New Roman" w:hAnsi="Times New Roman" w:cs="Times New Roman"/>
          <w:sz w:val="26"/>
          <w:szCs w:val="26"/>
        </w:rPr>
      </w:pPr>
    </w:p>
    <w:p w:rsidR="00D45F79" w:rsidRPr="00E61797" w:rsidRDefault="00D45F79">
      <w:pPr>
        <w:rPr>
          <w:rFonts w:ascii="Times New Roman" w:hAnsi="Times New Roman" w:cs="Times New Roman"/>
          <w:sz w:val="24"/>
          <w:szCs w:val="24"/>
        </w:rPr>
      </w:pPr>
    </w:p>
    <w:sectPr w:rsidR="00D45F79"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80E62"/>
    <w:rsid w:val="00097AD7"/>
    <w:rsid w:val="000D79A5"/>
    <w:rsid w:val="000F74DA"/>
    <w:rsid w:val="00260C44"/>
    <w:rsid w:val="00284892"/>
    <w:rsid w:val="00351FA5"/>
    <w:rsid w:val="003A6B23"/>
    <w:rsid w:val="003D1C5D"/>
    <w:rsid w:val="003D67E5"/>
    <w:rsid w:val="00414FFA"/>
    <w:rsid w:val="004409DC"/>
    <w:rsid w:val="004736B8"/>
    <w:rsid w:val="004F1DAF"/>
    <w:rsid w:val="004F7EA2"/>
    <w:rsid w:val="005307A2"/>
    <w:rsid w:val="00593724"/>
    <w:rsid w:val="005B6E25"/>
    <w:rsid w:val="00632551"/>
    <w:rsid w:val="00712016"/>
    <w:rsid w:val="00747B7B"/>
    <w:rsid w:val="007A0A49"/>
    <w:rsid w:val="00852479"/>
    <w:rsid w:val="008A479C"/>
    <w:rsid w:val="008B599E"/>
    <w:rsid w:val="0091663C"/>
    <w:rsid w:val="009370B8"/>
    <w:rsid w:val="009735BD"/>
    <w:rsid w:val="009C0E21"/>
    <w:rsid w:val="009D40C4"/>
    <w:rsid w:val="00A40315"/>
    <w:rsid w:val="00A67103"/>
    <w:rsid w:val="00B60085"/>
    <w:rsid w:val="00B7654C"/>
    <w:rsid w:val="00B94D12"/>
    <w:rsid w:val="00BA144E"/>
    <w:rsid w:val="00BA51B6"/>
    <w:rsid w:val="00C26AAB"/>
    <w:rsid w:val="00C37F44"/>
    <w:rsid w:val="00C45233"/>
    <w:rsid w:val="00CF5DDB"/>
    <w:rsid w:val="00D12EF4"/>
    <w:rsid w:val="00D45F79"/>
    <w:rsid w:val="00D60064"/>
    <w:rsid w:val="00D90B97"/>
    <w:rsid w:val="00DC003E"/>
    <w:rsid w:val="00E268CE"/>
    <w:rsid w:val="00E61797"/>
    <w:rsid w:val="00EA7622"/>
    <w:rsid w:val="00EC551B"/>
    <w:rsid w:val="00ED3EF4"/>
    <w:rsid w:val="00F13733"/>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Валентина Николаевна Соболева</cp:lastModifiedBy>
  <cp:revision>2</cp:revision>
  <cp:lastPrinted>2021-11-16T16:17:00Z</cp:lastPrinted>
  <dcterms:created xsi:type="dcterms:W3CDTF">2021-11-16T17:42:00Z</dcterms:created>
  <dcterms:modified xsi:type="dcterms:W3CDTF">2021-11-16T17:42:00Z</dcterms:modified>
</cp:coreProperties>
</file>