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AEE" w:rsidRDefault="00091AEE" w:rsidP="00091AEE">
      <w:pPr>
        <w:pStyle w:val="110"/>
        <w:numPr>
          <w:ilvl w:val="0"/>
          <w:numId w:val="0"/>
        </w:numPr>
        <w:spacing w:line="360" w:lineRule="atLeast"/>
        <w:ind w:left="567"/>
        <w:jc w:val="center"/>
        <w:rPr>
          <w:caps w:val="0"/>
          <w:sz w:val="40"/>
          <w:szCs w:val="40"/>
          <w:lang w:val="ru-RU"/>
        </w:rPr>
      </w:pPr>
      <w:r>
        <w:rPr>
          <w:caps w:val="0"/>
          <w:sz w:val="40"/>
          <w:szCs w:val="40"/>
          <w:lang w:val="ru-RU"/>
        </w:rPr>
        <w:t>Подача отчета о достижении показателей результативности использования субсидий в системе ГИС</w:t>
      </w:r>
    </w:p>
    <w:p w:rsidR="00507ABF" w:rsidRDefault="00355F55" w:rsidP="00091AEE">
      <w:pPr>
        <w:pStyle w:val="110"/>
        <w:numPr>
          <w:ilvl w:val="0"/>
          <w:numId w:val="0"/>
        </w:numPr>
        <w:spacing w:line="360" w:lineRule="atLeast"/>
        <w:ind w:left="567"/>
        <w:jc w:val="center"/>
      </w:pPr>
      <w:r w:rsidRPr="00355F55">
        <w:rPr>
          <w:caps w:val="0"/>
          <w:sz w:val="24"/>
          <w:szCs w:val="24"/>
        </w:rPr>
        <w:lastRenderedPageBreak/>
        <w:t xml:space="preserve">Для входа в систему </w:t>
      </w:r>
      <w:r w:rsidR="00091AEE">
        <w:rPr>
          <w:caps w:val="0"/>
          <w:sz w:val="24"/>
          <w:szCs w:val="24"/>
          <w:lang w:val="ru-RU"/>
        </w:rPr>
        <w:t xml:space="preserve">ГИС </w:t>
      </w:r>
      <w:r w:rsidRPr="00355F55">
        <w:rPr>
          <w:caps w:val="0"/>
          <w:sz w:val="24"/>
          <w:szCs w:val="24"/>
        </w:rPr>
        <w:t>необходимо запустить интернет браузер «</w:t>
      </w:r>
      <w:r w:rsidR="00091AEE">
        <w:rPr>
          <w:caps w:val="0"/>
          <w:sz w:val="24"/>
          <w:szCs w:val="24"/>
          <w:lang w:val="en-US"/>
        </w:rPr>
        <w:t>Google</w:t>
      </w:r>
      <w:r w:rsidR="00091AEE" w:rsidRPr="00091AEE">
        <w:rPr>
          <w:caps w:val="0"/>
          <w:sz w:val="24"/>
          <w:szCs w:val="24"/>
          <w:lang w:val="ru-RU"/>
        </w:rPr>
        <w:t xml:space="preserve"> </w:t>
      </w:r>
      <w:r w:rsidR="00091AEE">
        <w:rPr>
          <w:caps w:val="0"/>
          <w:sz w:val="24"/>
          <w:szCs w:val="24"/>
          <w:lang w:val="en-US"/>
        </w:rPr>
        <w:t>Chrome</w:t>
      </w:r>
      <w:r w:rsidRPr="00355F55">
        <w:rPr>
          <w:caps w:val="0"/>
          <w:sz w:val="24"/>
          <w:szCs w:val="24"/>
        </w:rPr>
        <w:t xml:space="preserve">» </w:t>
      </w:r>
      <w:r w:rsidR="00091AEE">
        <w:rPr>
          <w:noProof/>
          <w:lang w:eastAsia="ru-RU"/>
        </w:rPr>
        <w:drawing>
          <wp:inline distT="0" distB="0" distL="0" distR="0" wp14:anchorId="4890971D" wp14:editId="62C48B25">
            <wp:extent cx="396416" cy="358662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280" cy="3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F55">
        <w:rPr>
          <w:caps w:val="0"/>
          <w:sz w:val="24"/>
          <w:szCs w:val="24"/>
        </w:rPr>
        <w:t xml:space="preserve"> </w:t>
      </w:r>
      <w:r w:rsidRPr="00355F55">
        <w:rPr>
          <w:caps w:val="0"/>
          <w:sz w:val="24"/>
          <w:szCs w:val="24"/>
          <w:lang w:val="ru-RU"/>
        </w:rPr>
        <w:t xml:space="preserve">  </w:t>
      </w:r>
      <w:r w:rsidRPr="00507ABF">
        <w:rPr>
          <w:caps w:val="0"/>
          <w:sz w:val="24"/>
          <w:szCs w:val="24"/>
        </w:rPr>
        <w:t>и в адресной строке ввести</w:t>
      </w:r>
      <w:r w:rsidRPr="00355F55">
        <w:rPr>
          <w:caps w:val="0"/>
          <w:sz w:val="24"/>
          <w:szCs w:val="24"/>
          <w:lang w:val="ru-RU"/>
        </w:rPr>
        <w:t xml:space="preserve">   </w:t>
      </w:r>
      <w:r w:rsidR="00507ABF" w:rsidRPr="00507ABF">
        <w:rPr>
          <w:sz w:val="24"/>
          <w:szCs w:val="24"/>
        </w:rPr>
        <w:t xml:space="preserve"> </w:t>
      </w:r>
      <w:r w:rsidR="00091AEE" w:rsidRPr="00091AEE">
        <w:rPr>
          <w:b w:val="0"/>
          <w:caps w:val="0"/>
          <w:color w:val="0000FF"/>
          <w:sz w:val="36"/>
          <w:szCs w:val="36"/>
        </w:rPr>
        <w:t>https://gisapk.lenreg.ru/</w:t>
      </w:r>
    </w:p>
    <w:p w:rsidR="00507ABF" w:rsidRPr="00091AEE" w:rsidRDefault="00507ABF" w:rsidP="00507ABF">
      <w:pPr>
        <w:pStyle w:val="1"/>
        <w:numPr>
          <w:ilvl w:val="0"/>
          <w:numId w:val="0"/>
        </w:numPr>
        <w:spacing w:line="360" w:lineRule="atLeast"/>
        <w:rPr>
          <w:lang w:val="x-none"/>
        </w:rPr>
      </w:pPr>
    </w:p>
    <w:p w:rsidR="00091AEE" w:rsidRDefault="00355F55" w:rsidP="00091AEE">
      <w:pPr>
        <w:pStyle w:val="1"/>
        <w:numPr>
          <w:ilvl w:val="0"/>
          <w:numId w:val="0"/>
        </w:numPr>
        <w:spacing w:line="360" w:lineRule="atLeast"/>
      </w:pPr>
      <w:r w:rsidRPr="00AB76FC">
        <w:tab/>
      </w:r>
      <w:r w:rsidR="00507ABF">
        <w:t xml:space="preserve">В появившемся окне </w:t>
      </w:r>
      <w:r w:rsidR="00091AEE">
        <w:t>необходимо ввести логин и пароль для входа в систему</w:t>
      </w:r>
      <w:r w:rsidR="00507ABF">
        <w:t xml:space="preserve"> </w:t>
      </w:r>
      <w:r w:rsidR="00091AEE">
        <w:t xml:space="preserve">ГИС. </w:t>
      </w:r>
    </w:p>
    <w:p w:rsidR="00091AEE" w:rsidRPr="006337A0" w:rsidRDefault="00091AEE" w:rsidP="00091AEE">
      <w:pPr>
        <w:pStyle w:val="1"/>
        <w:numPr>
          <w:ilvl w:val="0"/>
          <w:numId w:val="0"/>
        </w:numPr>
        <w:spacing w:line="360" w:lineRule="atLeast"/>
        <w:rPr>
          <w:b/>
          <w:i/>
          <w:sz w:val="22"/>
          <w:szCs w:val="22"/>
        </w:rPr>
      </w:pPr>
      <w:r w:rsidRPr="006337A0">
        <w:rPr>
          <w:b/>
          <w:i/>
          <w:sz w:val="22"/>
          <w:szCs w:val="22"/>
        </w:rPr>
        <w:t>Если забыли логин и пароль, то под кнопкой «Войти» расположена информация о получении доступа в систему ГИС.</w:t>
      </w:r>
    </w:p>
    <w:p w:rsidR="00091AEE" w:rsidRDefault="00091AEE" w:rsidP="00091AEE">
      <w:pPr>
        <w:pStyle w:val="1"/>
        <w:numPr>
          <w:ilvl w:val="0"/>
          <w:numId w:val="0"/>
        </w:numPr>
        <w:spacing w:line="360" w:lineRule="atLeast"/>
      </w:pPr>
    </w:p>
    <w:p w:rsidR="00507ABF" w:rsidRDefault="00091AEE" w:rsidP="00507ABF">
      <w:pPr>
        <w:pStyle w:val="a7"/>
      </w:pPr>
      <w:r>
        <w:rPr>
          <w:noProof/>
        </w:rPr>
        <w:drawing>
          <wp:inline distT="0" distB="0" distL="0" distR="0" wp14:anchorId="2AC9AFAC" wp14:editId="16652FA8">
            <wp:extent cx="2457780" cy="259527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8815" cy="259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ABF" w:rsidRPr="002C4AF5" w:rsidRDefault="00507ABF" w:rsidP="00507ABF">
      <w:pPr>
        <w:pStyle w:val="a5"/>
        <w:tabs>
          <w:tab w:val="left" w:pos="709"/>
        </w:tabs>
        <w:spacing w:line="360" w:lineRule="atLeast"/>
        <w:ind w:firstLine="0"/>
        <w:jc w:val="center"/>
        <w:rPr>
          <w:noProof/>
          <w:sz w:val="24"/>
        </w:rPr>
      </w:pPr>
      <w:bookmarkStart w:id="0" w:name="_Ref435726108"/>
    </w:p>
    <w:p w:rsidR="00507ABF" w:rsidRDefault="00091AEE" w:rsidP="00507ABF">
      <w:pPr>
        <w:pStyle w:val="a5"/>
        <w:tabs>
          <w:tab w:val="left" w:pos="709"/>
        </w:tabs>
        <w:spacing w:line="360" w:lineRule="atLeast"/>
        <w:ind w:firstLine="0"/>
        <w:jc w:val="center"/>
        <w:rPr>
          <w:sz w:val="24"/>
        </w:rPr>
      </w:pPr>
      <w:r>
        <w:rPr>
          <w:sz w:val="24"/>
        </w:rPr>
        <w:t>Открывается главная страница системы ГИС</w:t>
      </w:r>
    </w:p>
    <w:p w:rsidR="005124EC" w:rsidRPr="00355F55" w:rsidRDefault="00653211" w:rsidP="00507ABF">
      <w:pPr>
        <w:pStyle w:val="a5"/>
        <w:tabs>
          <w:tab w:val="left" w:pos="709"/>
        </w:tabs>
        <w:spacing w:line="360" w:lineRule="atLeast"/>
        <w:ind w:firstLine="0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27E599F7" wp14:editId="4B7277C7">
            <wp:extent cx="4254867" cy="246184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6711" cy="246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5124EC" w:rsidRDefault="005124EC">
      <w:pPr>
        <w:rPr>
          <w:noProof/>
          <w:lang w:eastAsia="ru-RU"/>
        </w:rPr>
      </w:pPr>
    </w:p>
    <w:p w:rsidR="000C1554" w:rsidRDefault="000C1554"/>
    <w:p w:rsidR="00355F55" w:rsidRDefault="00355F55"/>
    <w:p w:rsidR="00355F55" w:rsidRDefault="00355F55"/>
    <w:p w:rsidR="000C1554" w:rsidRDefault="000C1554"/>
    <w:p w:rsidR="005124EC" w:rsidRDefault="005124EC">
      <w:r>
        <w:t xml:space="preserve">В меню </w:t>
      </w:r>
      <w:r w:rsidR="006337A0">
        <w:t xml:space="preserve">необходимо </w:t>
      </w:r>
      <w:r>
        <w:t>наж</w:t>
      </w:r>
      <w:r w:rsidR="006337A0">
        <w:t>а</w:t>
      </w:r>
      <w:r>
        <w:t>т</w:t>
      </w:r>
      <w:r w:rsidR="006337A0">
        <w:t>ь</w:t>
      </w:r>
      <w:r>
        <w:t xml:space="preserve"> «</w:t>
      </w:r>
      <w:r w:rsidR="00653211">
        <w:t>Документы для заключения Соглашений</w:t>
      </w:r>
      <w:r>
        <w:t>»</w:t>
      </w:r>
    </w:p>
    <w:p w:rsidR="000C1554" w:rsidRDefault="00653211">
      <w:r>
        <w:rPr>
          <w:noProof/>
          <w:lang w:eastAsia="ru-RU"/>
        </w:rPr>
        <w:drawing>
          <wp:inline distT="0" distB="0" distL="0" distR="0" wp14:anchorId="4B339372" wp14:editId="1F1AACBF">
            <wp:extent cx="5940425" cy="2836248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4EC" w:rsidRDefault="005124EC">
      <w:r>
        <w:t xml:space="preserve">Далее </w:t>
      </w:r>
      <w:r w:rsidR="00653211">
        <w:t>отображается информация по заключенным Соглашениям.</w:t>
      </w:r>
    </w:p>
    <w:p w:rsidR="00653211" w:rsidRPr="00653211" w:rsidRDefault="00653211">
      <w:pPr>
        <w:rPr>
          <w:b/>
        </w:rPr>
      </w:pPr>
      <w:r w:rsidRPr="00653211">
        <w:rPr>
          <w:b/>
        </w:rPr>
        <w:t>Если Соглашения были заключены по нескольким шаблонам Соглашений, то необходимо выбрать нужны</w:t>
      </w:r>
      <w:r>
        <w:rPr>
          <w:b/>
        </w:rPr>
        <w:t>е</w:t>
      </w:r>
      <w:r w:rsidRPr="00653211">
        <w:rPr>
          <w:b/>
        </w:rPr>
        <w:t xml:space="preserve"> шаблон</w:t>
      </w:r>
      <w:r>
        <w:rPr>
          <w:b/>
        </w:rPr>
        <w:t>ы</w:t>
      </w:r>
      <w:r w:rsidRPr="00653211">
        <w:rPr>
          <w:b/>
        </w:rPr>
        <w:t xml:space="preserve"> Соглашени</w:t>
      </w:r>
      <w:r>
        <w:rPr>
          <w:b/>
        </w:rPr>
        <w:t>й</w:t>
      </w:r>
      <w:r w:rsidRPr="00653211">
        <w:rPr>
          <w:b/>
        </w:rPr>
        <w:t xml:space="preserve"> из списка</w:t>
      </w:r>
      <w:r>
        <w:rPr>
          <w:b/>
        </w:rPr>
        <w:t xml:space="preserve"> и по очереди по каждому подать отчет!</w:t>
      </w:r>
    </w:p>
    <w:p w:rsidR="00653211" w:rsidRDefault="00653211">
      <w:r>
        <w:rPr>
          <w:noProof/>
          <w:lang w:eastAsia="ru-RU"/>
        </w:rPr>
        <w:drawing>
          <wp:inline distT="0" distB="0" distL="0" distR="0" wp14:anchorId="7DAEB5C5" wp14:editId="315320E7">
            <wp:extent cx="5940425" cy="2575676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211" w:rsidRDefault="00653211">
      <w:r>
        <w:t>Для выбора шаблона Соглашения необходимо нажать на кнопку выбора шаблона (см. рисунок выше).</w:t>
      </w:r>
    </w:p>
    <w:p w:rsidR="00653211" w:rsidRDefault="00653211">
      <w:r>
        <w:t>Далее появляется список заключенных Соглашений по выбранному шаблону Соглашения.</w:t>
      </w:r>
    </w:p>
    <w:p w:rsidR="000C1554" w:rsidRDefault="00653211">
      <w:r>
        <w:rPr>
          <w:noProof/>
          <w:lang w:eastAsia="ru-RU"/>
        </w:rPr>
        <w:drawing>
          <wp:inline distT="0" distB="0" distL="0" distR="0" wp14:anchorId="721E34DA" wp14:editId="3DBEE6D3">
            <wp:extent cx="5940425" cy="1497215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4EC" w:rsidRDefault="00653211">
      <w:r>
        <w:t>Необходимо нажать на строку «Соглашение №………»</w:t>
      </w:r>
      <w:r w:rsidR="00C95214">
        <w:t>,</w:t>
      </w:r>
      <w:r>
        <w:t xml:space="preserve"> </w:t>
      </w:r>
      <w:r w:rsidR="00C95214">
        <w:t>откроется форма с информацией по выбранному Соглашению.</w:t>
      </w:r>
    </w:p>
    <w:p w:rsidR="00C95214" w:rsidRDefault="00C95214">
      <w:r>
        <w:rPr>
          <w:noProof/>
          <w:lang w:eastAsia="ru-RU"/>
        </w:rPr>
        <w:drawing>
          <wp:inline distT="0" distB="0" distL="0" distR="0" wp14:anchorId="56B158E9" wp14:editId="2F344854">
            <wp:extent cx="5940425" cy="3652911"/>
            <wp:effectExtent l="0" t="0" r="3175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54" w:rsidRDefault="00C95214">
      <w:pPr>
        <w:rPr>
          <w:noProof/>
          <w:lang w:eastAsia="ru-RU"/>
        </w:rPr>
      </w:pPr>
      <w:r>
        <w:rPr>
          <w:noProof/>
          <w:lang w:eastAsia="ru-RU"/>
        </w:rPr>
        <w:t>Для подачи отчета</w:t>
      </w:r>
      <w:r w:rsidR="00751694">
        <w:rPr>
          <w:noProof/>
          <w:lang w:eastAsia="ru-RU"/>
        </w:rPr>
        <w:t xml:space="preserve"> </w:t>
      </w:r>
      <w:r w:rsidR="00751694" w:rsidRPr="00751694">
        <w:rPr>
          <w:noProof/>
          <w:lang w:eastAsia="ru-RU"/>
        </w:rPr>
        <w:t>о достижении показателей результативности использования субсидий</w:t>
      </w:r>
      <w:r w:rsidR="00751694">
        <w:rPr>
          <w:noProof/>
          <w:lang w:eastAsia="ru-RU"/>
        </w:rPr>
        <w:t xml:space="preserve"> необходимо нажать кнопку «Подать Отчет о достижении показателей».</w:t>
      </w:r>
    </w:p>
    <w:p w:rsidR="00751694" w:rsidRDefault="00751694">
      <w:r>
        <w:rPr>
          <w:noProof/>
          <w:lang w:eastAsia="ru-RU"/>
        </w:rPr>
        <w:t>Откроется форма отчета (</w:t>
      </w:r>
      <w:r w:rsidR="00576434">
        <w:rPr>
          <w:noProof/>
          <w:lang w:eastAsia="ru-RU"/>
        </w:rPr>
        <w:t xml:space="preserve"> информация в отчете соответствует Приложению 1 к Соглашению)</w:t>
      </w:r>
    </w:p>
    <w:p w:rsidR="000C1554" w:rsidRDefault="00751694">
      <w:r>
        <w:rPr>
          <w:noProof/>
          <w:lang w:eastAsia="ru-RU"/>
        </w:rPr>
        <w:drawing>
          <wp:inline distT="0" distB="0" distL="0" distR="0" wp14:anchorId="00121401" wp14:editId="73921CDF">
            <wp:extent cx="5940425" cy="2714852"/>
            <wp:effectExtent l="0" t="0" r="317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9F" w:rsidRDefault="00576434">
      <w:pPr>
        <w:rPr>
          <w:b/>
        </w:rPr>
      </w:pPr>
      <w:r w:rsidRPr="00576434">
        <w:rPr>
          <w:b/>
        </w:rPr>
        <w:t>Необходимо заполнить все поля в столбце «Достигнутое значение показателя»</w:t>
      </w:r>
      <w:r w:rsidR="00DA6A9F">
        <w:rPr>
          <w:b/>
        </w:rPr>
        <w:t>!</w:t>
      </w:r>
    </w:p>
    <w:p w:rsidR="002A5F17" w:rsidRPr="00576434" w:rsidRDefault="00576434">
      <w:pPr>
        <w:rPr>
          <w:b/>
        </w:rPr>
      </w:pPr>
      <w:r w:rsidRPr="00576434">
        <w:rPr>
          <w:b/>
        </w:rPr>
        <w:t>Если доля выполнения</w:t>
      </w:r>
      <w:proofErr w:type="gramStart"/>
      <w:r w:rsidRPr="00576434">
        <w:rPr>
          <w:b/>
        </w:rPr>
        <w:t xml:space="preserve"> (%) </w:t>
      </w:r>
      <w:proofErr w:type="gramEnd"/>
      <w:r w:rsidRPr="00576434">
        <w:rPr>
          <w:b/>
        </w:rPr>
        <w:t>меньше 100%</w:t>
      </w:r>
      <w:r>
        <w:rPr>
          <w:b/>
        </w:rPr>
        <w:t>,</w:t>
      </w:r>
      <w:r w:rsidRPr="00576434">
        <w:rPr>
          <w:b/>
        </w:rPr>
        <w:t xml:space="preserve"> то необходимо заполнить поле «Причина отклонения»</w:t>
      </w:r>
      <w:r>
        <w:rPr>
          <w:b/>
        </w:rPr>
        <w:t>.</w:t>
      </w:r>
    </w:p>
    <w:p w:rsidR="003F2790" w:rsidRDefault="003F2790" w:rsidP="003F2790">
      <w:r>
        <w:t xml:space="preserve">В системе ГИС </w:t>
      </w:r>
      <w:proofErr w:type="gramStart"/>
      <w:r>
        <w:t>есть возможность сохранить отчет не подавая</w:t>
      </w:r>
      <w:proofErr w:type="gramEnd"/>
      <w:r>
        <w:t xml:space="preserve"> (необходимо нажать на кнопку «Сохранить и выйти»).</w:t>
      </w:r>
    </w:p>
    <w:p w:rsidR="00576434" w:rsidRDefault="003F2790" w:rsidP="003F2790">
      <w:pPr>
        <w:rPr>
          <w:i/>
        </w:rPr>
      </w:pPr>
      <w:r w:rsidRPr="001B6A52">
        <w:rPr>
          <w:i/>
        </w:rPr>
        <w:t xml:space="preserve">Если возникла необходимость подать Дополнительное соглашение, но ранее был сформирован черновик отчета, то необходимо удалить данный </w:t>
      </w:r>
      <w:proofErr w:type="gramStart"/>
      <w:r w:rsidRPr="001B6A52">
        <w:rPr>
          <w:i/>
        </w:rPr>
        <w:t>черновик</w:t>
      </w:r>
      <w:proofErr w:type="gramEnd"/>
      <w:r w:rsidRPr="001B6A52">
        <w:rPr>
          <w:i/>
        </w:rPr>
        <w:t xml:space="preserve"> нажав кнопку «Удалить».</w:t>
      </w:r>
    </w:p>
    <w:p w:rsidR="00CB78C0" w:rsidRPr="001B6A52" w:rsidRDefault="00CB78C0" w:rsidP="003F2790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25DF1111">
            <wp:extent cx="5937885" cy="3352800"/>
            <wp:effectExtent l="0" t="0" r="571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844" w:rsidRDefault="00A25130">
      <w:r>
        <w:t>Для подачи заполненного отчета</w:t>
      </w:r>
      <w:r w:rsidR="008E6844">
        <w:t xml:space="preserve"> </w:t>
      </w:r>
      <w:r>
        <w:t>необходимо нажать кнопку «Подать отчет о достижении показателей».</w:t>
      </w:r>
    </w:p>
    <w:p w:rsidR="00A25130" w:rsidRDefault="00A25130">
      <w:r>
        <w:rPr>
          <w:noProof/>
          <w:lang w:eastAsia="ru-RU"/>
        </w:rPr>
        <w:drawing>
          <wp:inline distT="0" distB="0" distL="0" distR="0" wp14:anchorId="5A5562AB" wp14:editId="1FCCBD6E">
            <wp:extent cx="5940425" cy="2629017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F17" w:rsidRDefault="002A5F17"/>
    <w:p w:rsidR="000C1554" w:rsidRDefault="00A25130">
      <w:pPr>
        <w:rPr>
          <w:noProof/>
          <w:lang w:eastAsia="ru-RU"/>
        </w:rPr>
      </w:pPr>
      <w:r>
        <w:rPr>
          <w:noProof/>
          <w:lang w:eastAsia="ru-RU"/>
        </w:rPr>
        <w:t xml:space="preserve">После подачи отчета </w:t>
      </w:r>
      <w:r w:rsidRPr="00A25130">
        <w:rPr>
          <w:noProof/>
          <w:lang w:eastAsia="ru-RU"/>
        </w:rPr>
        <w:t>о достижении показателей результативности использования субсидий</w:t>
      </w:r>
    </w:p>
    <w:p w:rsidR="00A25130" w:rsidRDefault="00A25130">
      <w:pPr>
        <w:rPr>
          <w:noProof/>
          <w:lang w:eastAsia="ru-RU"/>
        </w:rPr>
      </w:pPr>
      <w:r>
        <w:rPr>
          <w:noProof/>
          <w:lang w:eastAsia="ru-RU"/>
        </w:rPr>
        <w:t>Форма Соглашения будет иметь вид:</w:t>
      </w:r>
    </w:p>
    <w:p w:rsidR="00A25130" w:rsidRDefault="00A25130"/>
    <w:p w:rsidR="00A25130" w:rsidRDefault="00A25130">
      <w:r>
        <w:rPr>
          <w:noProof/>
          <w:lang w:eastAsia="ru-RU"/>
        </w:rPr>
        <w:drawing>
          <wp:inline distT="0" distB="0" distL="0" distR="0" wp14:anchorId="36D99B66" wp14:editId="4F3D337D">
            <wp:extent cx="5940425" cy="3874244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130" w:rsidRDefault="00A25130">
      <w:r>
        <w:t>Статус у отчета «На согласовании в АПК».</w:t>
      </w:r>
    </w:p>
    <w:p w:rsidR="00A25130" w:rsidRDefault="002759E8">
      <w:r>
        <w:t xml:space="preserve">Отчет считается </w:t>
      </w:r>
      <w:proofErr w:type="gramStart"/>
      <w:r>
        <w:t>принятым</w:t>
      </w:r>
      <w:proofErr w:type="gramEnd"/>
      <w:r>
        <w:t xml:space="preserve"> если имеет статус «Принят» (см. рисунок ниже).</w:t>
      </w:r>
    </w:p>
    <w:p w:rsidR="00A25130" w:rsidRDefault="00A25130">
      <w:r>
        <w:rPr>
          <w:noProof/>
          <w:lang w:eastAsia="ru-RU"/>
        </w:rPr>
        <w:drawing>
          <wp:inline distT="0" distB="0" distL="0" distR="0" wp14:anchorId="2640D33E" wp14:editId="0780256C">
            <wp:extent cx="5940425" cy="3969276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38" w:rsidRDefault="00442C38">
      <w:r>
        <w:t>Если Отчет был отправлен на доработку сотрудниками АПК, то вид формы имеет вид:</w:t>
      </w:r>
    </w:p>
    <w:p w:rsidR="00442C38" w:rsidRDefault="00442C38">
      <w:r>
        <w:rPr>
          <w:noProof/>
          <w:lang w:eastAsia="ru-RU"/>
        </w:rPr>
        <w:drawing>
          <wp:inline distT="0" distB="0" distL="0" distR="0" wp14:anchorId="1420E7DD" wp14:editId="113E2C2F">
            <wp:extent cx="5940425" cy="1269751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38" w:rsidRDefault="00442C38">
      <w:r>
        <w:t>Причина отклонения отчета</w:t>
      </w:r>
      <w:r w:rsidR="00DA6A9F">
        <w:t xml:space="preserve"> и сотрудник отклонивший отчет</w:t>
      </w:r>
      <w:r>
        <w:t xml:space="preserve"> указан</w:t>
      </w:r>
      <w:r w:rsidR="00DA6A9F">
        <w:t>ы</w:t>
      </w:r>
      <w:r>
        <w:t xml:space="preserve"> в поле:</w:t>
      </w:r>
    </w:p>
    <w:p w:rsidR="00442C38" w:rsidRDefault="00442C38">
      <w:r>
        <w:rPr>
          <w:noProof/>
          <w:lang w:eastAsia="ru-RU"/>
        </w:rPr>
        <w:drawing>
          <wp:inline distT="0" distB="0" distL="0" distR="0" wp14:anchorId="7021A596" wp14:editId="02FF5E89">
            <wp:extent cx="5940425" cy="507655"/>
            <wp:effectExtent l="0" t="0" r="3175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9F" w:rsidRDefault="00DA6A9F">
      <w:r>
        <w:t xml:space="preserve">Для исправления отчета </w:t>
      </w:r>
      <w:r w:rsidRPr="00DA6A9F">
        <w:t>о достижении показателей результативности использования субсидий</w:t>
      </w:r>
      <w:r>
        <w:t xml:space="preserve"> необходимо нажать кнопку «Редактировать Отчет о достижении показателей» и внести поправки.</w:t>
      </w:r>
    </w:p>
    <w:p w:rsidR="00DA6A9F" w:rsidRDefault="00DA6A9F">
      <w:r>
        <w:t xml:space="preserve">Далее отчет необходимо подать повторно, нажав кнопку </w:t>
      </w:r>
      <w:r w:rsidRPr="00DA6A9F">
        <w:t>«Подать отчет о достижении показателей».</w:t>
      </w:r>
    </w:p>
    <w:p w:rsidR="00DA6A9F" w:rsidRDefault="00DA6A9F">
      <w:r>
        <w:rPr>
          <w:noProof/>
          <w:lang w:eastAsia="ru-RU"/>
        </w:rPr>
        <w:drawing>
          <wp:inline distT="0" distB="0" distL="0" distR="0" wp14:anchorId="207F1B5F" wp14:editId="4749BEEA">
            <wp:extent cx="5940425" cy="26289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8F" w:rsidRPr="00CB78C0" w:rsidRDefault="00CB78C0">
      <w:pPr>
        <w:rPr>
          <w:b/>
        </w:rPr>
      </w:pPr>
      <w:r w:rsidRPr="00CB78C0">
        <w:rPr>
          <w:b/>
        </w:rPr>
        <w:t>О</w:t>
      </w:r>
      <w:r w:rsidR="0072678F" w:rsidRPr="00CB78C0">
        <w:rPr>
          <w:b/>
        </w:rPr>
        <w:t>тчет</w:t>
      </w:r>
      <w:r w:rsidRPr="00CB78C0">
        <w:rPr>
          <w:b/>
        </w:rPr>
        <w:t xml:space="preserve"> считается принятым</w:t>
      </w:r>
      <w:r>
        <w:rPr>
          <w:b/>
        </w:rPr>
        <w:t>,</w:t>
      </w:r>
      <w:r w:rsidRPr="00CB78C0">
        <w:rPr>
          <w:b/>
        </w:rPr>
        <w:t xml:space="preserve"> если </w:t>
      </w:r>
      <w:r w:rsidR="0072678F" w:rsidRPr="00CB78C0">
        <w:rPr>
          <w:b/>
        </w:rPr>
        <w:t>статус</w:t>
      </w:r>
      <w:r w:rsidRPr="00CB78C0">
        <w:rPr>
          <w:b/>
        </w:rPr>
        <w:t xml:space="preserve"> отчета</w:t>
      </w:r>
      <w:r w:rsidR="0072678F" w:rsidRPr="00CB78C0">
        <w:rPr>
          <w:b/>
        </w:rPr>
        <w:t xml:space="preserve"> «Принят»</w:t>
      </w:r>
      <w:r w:rsidRPr="00CB78C0">
        <w:rPr>
          <w:b/>
        </w:rPr>
        <w:t>.</w:t>
      </w:r>
    </w:p>
    <w:p w:rsidR="0072678F" w:rsidRDefault="0072678F">
      <w:r>
        <w:rPr>
          <w:noProof/>
          <w:lang w:eastAsia="ru-RU"/>
        </w:rPr>
        <w:drawing>
          <wp:inline distT="0" distB="0" distL="0" distR="0" wp14:anchorId="6A4A01BC" wp14:editId="34316EAD">
            <wp:extent cx="5940425" cy="396875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8F" w:rsidRDefault="00CB78C0">
      <w:r>
        <w:t>С</w:t>
      </w:r>
      <w:r w:rsidR="0072678F">
        <w:t xml:space="preserve">дача отчета </w:t>
      </w:r>
      <w:r w:rsidR="0072678F" w:rsidRPr="0072678F">
        <w:t>о достижении показателей результативности использования субсидий</w:t>
      </w:r>
      <w:r w:rsidR="0072678F">
        <w:t xml:space="preserve"> </w:t>
      </w:r>
      <w:r>
        <w:t xml:space="preserve">в системе ГИС </w:t>
      </w:r>
      <w:bookmarkStart w:id="1" w:name="_GoBack"/>
      <w:bookmarkEnd w:id="1"/>
      <w:r w:rsidR="0072678F">
        <w:t xml:space="preserve"> завершена.</w:t>
      </w:r>
    </w:p>
    <w:sectPr w:rsidR="00726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61BB8"/>
    <w:multiLevelType w:val="hybridMultilevel"/>
    <w:tmpl w:val="27205AC8"/>
    <w:lvl w:ilvl="0" w:tplc="D6D0A8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9CB0B5B"/>
    <w:multiLevelType w:val="hybridMultilevel"/>
    <w:tmpl w:val="DEA2A860"/>
    <w:lvl w:ilvl="0" w:tplc="11648892">
      <w:start w:val="1"/>
      <w:numFmt w:val="decimal"/>
      <w:pStyle w:val="1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>
    <w:nsid w:val="3129320C"/>
    <w:multiLevelType w:val="multilevel"/>
    <w:tmpl w:val="60A61E56"/>
    <w:lvl w:ilvl="0">
      <w:start w:val="1"/>
      <w:numFmt w:val="decimal"/>
      <w:pStyle w:val="10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629"/>
        </w:tabs>
        <w:ind w:left="2269" w:firstLine="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288"/>
        </w:tabs>
        <w:ind w:left="1288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41E"/>
    <w:rsid w:val="000634CA"/>
    <w:rsid w:val="00091AEE"/>
    <w:rsid w:val="000C1554"/>
    <w:rsid w:val="001B6A52"/>
    <w:rsid w:val="001C790E"/>
    <w:rsid w:val="002759E8"/>
    <w:rsid w:val="002A5F17"/>
    <w:rsid w:val="002C2A93"/>
    <w:rsid w:val="002E2363"/>
    <w:rsid w:val="00355F55"/>
    <w:rsid w:val="003E48B0"/>
    <w:rsid w:val="003F2790"/>
    <w:rsid w:val="00442C38"/>
    <w:rsid w:val="00507ABF"/>
    <w:rsid w:val="005124EC"/>
    <w:rsid w:val="00576434"/>
    <w:rsid w:val="0059613A"/>
    <w:rsid w:val="006337A0"/>
    <w:rsid w:val="00653211"/>
    <w:rsid w:val="0072678F"/>
    <w:rsid w:val="00751694"/>
    <w:rsid w:val="007D3473"/>
    <w:rsid w:val="0080741E"/>
    <w:rsid w:val="00826488"/>
    <w:rsid w:val="008E6844"/>
    <w:rsid w:val="00A1367A"/>
    <w:rsid w:val="00A25130"/>
    <w:rsid w:val="00AB76FC"/>
    <w:rsid w:val="00C32747"/>
    <w:rsid w:val="00C36454"/>
    <w:rsid w:val="00C95214"/>
    <w:rsid w:val="00CB78C0"/>
    <w:rsid w:val="00CE4AEF"/>
    <w:rsid w:val="00DA6A9F"/>
    <w:rsid w:val="00E325C4"/>
    <w:rsid w:val="00E86906"/>
    <w:rsid w:val="00EB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aliases w:val="H1,H11,H12,H111,H13,H112,H14,H15,H16,H17,H18,H19,H113,H121,H1111,H131,H1121,H141,H151,H161,H171,H181,..."/>
    <w:basedOn w:val="a"/>
    <w:next w:val="a"/>
    <w:link w:val="11"/>
    <w:qFormat/>
    <w:rsid w:val="00507ABF"/>
    <w:pPr>
      <w:pageBreakBefore/>
      <w:numPr>
        <w:numId w:val="1"/>
      </w:numPr>
      <w:spacing w:before="240" w:after="120" w:line="36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4"/>
      <w:szCs w:val="20"/>
      <w:lang w:val="x-none" w:eastAsia="x-none"/>
    </w:rPr>
  </w:style>
  <w:style w:type="paragraph" w:styleId="2">
    <w:name w:val="heading 2"/>
    <w:aliases w:val="Заголовок 2_14"/>
    <w:basedOn w:val="a"/>
    <w:next w:val="a"/>
    <w:link w:val="20"/>
    <w:autoRedefine/>
    <w:qFormat/>
    <w:rsid w:val="00507ABF"/>
    <w:pPr>
      <w:keepNext/>
      <w:numPr>
        <w:ilvl w:val="1"/>
        <w:numId w:val="1"/>
      </w:numPr>
      <w:tabs>
        <w:tab w:val="clear" w:pos="2629"/>
      </w:tabs>
      <w:spacing w:before="240" w:after="120" w:line="360" w:lineRule="atLeast"/>
      <w:ind w:left="-142" w:firstLine="993"/>
      <w:outlineLvl w:val="1"/>
    </w:pPr>
    <w:rPr>
      <w:rFonts w:ascii="Times New Roman" w:eastAsia="Times New Roman" w:hAnsi="Times New Roman" w:cs="Times New Roman"/>
      <w:b/>
      <w:snapToGrid w:val="0"/>
      <w:kern w:val="28"/>
      <w:sz w:val="28"/>
      <w:szCs w:val="20"/>
      <w:lang w:val="x-none" w:eastAsia="x-none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"/>
    <w:next w:val="a"/>
    <w:link w:val="30"/>
    <w:autoRedefine/>
    <w:qFormat/>
    <w:rsid w:val="00507ABF"/>
    <w:pPr>
      <w:keepNext/>
      <w:numPr>
        <w:ilvl w:val="2"/>
        <w:numId w:val="1"/>
      </w:numPr>
      <w:spacing w:before="240" w:after="60" w:line="360" w:lineRule="atLeast"/>
      <w:jc w:val="both"/>
      <w:outlineLvl w:val="2"/>
    </w:pPr>
    <w:rPr>
      <w:rFonts w:ascii="Times New Roman" w:eastAsia="Times New Roman" w:hAnsi="Times New Roman" w:cs="Times New Roman"/>
      <w:b/>
      <w:sz w:val="28"/>
      <w:szCs w:val="20"/>
      <w:lang w:eastAsia="x-none"/>
    </w:rPr>
  </w:style>
  <w:style w:type="paragraph" w:styleId="4">
    <w:name w:val="heading 4"/>
    <w:aliases w:val="c4,H4,Параграф,Заголовок 4 (Приложение),H41,(подпункт)"/>
    <w:basedOn w:val="a"/>
    <w:next w:val="a"/>
    <w:link w:val="40"/>
    <w:qFormat/>
    <w:rsid w:val="00507ABF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554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0"/>
    <w:link w:val="10"/>
    <w:rsid w:val="00507ABF"/>
    <w:rPr>
      <w:rFonts w:ascii="Times New Roman" w:eastAsia="Times New Roman" w:hAnsi="Times New Roman" w:cs="Times New Roman"/>
      <w:b/>
      <w:caps/>
      <w:kern w:val="28"/>
      <w:sz w:val="24"/>
      <w:szCs w:val="20"/>
      <w:lang w:val="x-none" w:eastAsia="x-none"/>
    </w:rPr>
  </w:style>
  <w:style w:type="character" w:customStyle="1" w:styleId="20">
    <w:name w:val="Заголовок 2 Знак"/>
    <w:aliases w:val="Заголовок 2_14 Знак"/>
    <w:basedOn w:val="a0"/>
    <w:link w:val="2"/>
    <w:rsid w:val="00507ABF"/>
    <w:rPr>
      <w:rFonts w:ascii="Times New Roman" w:eastAsia="Times New Roman" w:hAnsi="Times New Roman" w:cs="Times New Roman"/>
      <w:b/>
      <w:snapToGrid w:val="0"/>
      <w:kern w:val="28"/>
      <w:sz w:val="28"/>
      <w:szCs w:val="20"/>
      <w:lang w:val="x-none" w:eastAsia="x-none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0"/>
    <w:link w:val="3"/>
    <w:rsid w:val="00507ABF"/>
    <w:rPr>
      <w:rFonts w:ascii="Times New Roman" w:eastAsia="Times New Roman" w:hAnsi="Times New Roman" w:cs="Times New Roman"/>
      <w:b/>
      <w:sz w:val="28"/>
      <w:szCs w:val="20"/>
      <w:lang w:eastAsia="x-none"/>
    </w:rPr>
  </w:style>
  <w:style w:type="character" w:customStyle="1" w:styleId="40">
    <w:name w:val="Заголовок 4 Знак"/>
    <w:aliases w:val="c4 Знак,H4 Знак,Параграф Знак,Заголовок 4 (Приложение) Знак,H41 Знак,(подпункт) Знак"/>
    <w:basedOn w:val="a0"/>
    <w:link w:val="4"/>
    <w:rsid w:val="00507ABF"/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paragraph" w:customStyle="1" w:styleId="a5">
    <w:name w:val="ТЕКСТ_ПУНКТА"/>
    <w:basedOn w:val="a"/>
    <w:link w:val="a6"/>
    <w:rsid w:val="00507ABF"/>
    <w:pPr>
      <w:tabs>
        <w:tab w:val="left" w:pos="1134"/>
      </w:tabs>
      <w:spacing w:before="120" w:after="0" w:line="288" w:lineRule="auto"/>
      <w:ind w:firstLine="709"/>
      <w:jc w:val="both"/>
    </w:pPr>
    <w:rPr>
      <w:rFonts w:ascii="Times New Roman" w:eastAsia="Times New Roman" w:hAnsi="Times New Roman" w:cs="Times New Roman"/>
      <w:spacing w:val="2"/>
      <w:sz w:val="28"/>
      <w:szCs w:val="24"/>
    </w:rPr>
  </w:style>
  <w:style w:type="paragraph" w:customStyle="1" w:styleId="110">
    <w:name w:val="Стиль Заголовок_1_1"/>
    <w:basedOn w:val="10"/>
    <w:rsid w:val="00507ABF"/>
    <w:pPr>
      <w:jc w:val="left"/>
    </w:pPr>
    <w:rPr>
      <w:bCs/>
      <w:sz w:val="28"/>
    </w:rPr>
  </w:style>
  <w:style w:type="paragraph" w:customStyle="1" w:styleId="1">
    <w:name w:val="1)"/>
    <w:basedOn w:val="a"/>
    <w:link w:val="12"/>
    <w:qFormat/>
    <w:rsid w:val="00507ABF"/>
    <w:pPr>
      <w:numPr>
        <w:numId w:val="3"/>
      </w:numPr>
      <w:tabs>
        <w:tab w:val="left" w:pos="0"/>
      </w:tabs>
      <w:spacing w:after="0"/>
      <w:jc w:val="both"/>
    </w:pPr>
    <w:rPr>
      <w:rFonts w:ascii="Times New Roman" w:eastAsia="Times New Roman" w:hAnsi="Times New Roman" w:cs="Times New Roman"/>
      <w:spacing w:val="-2"/>
      <w:sz w:val="28"/>
      <w:szCs w:val="28"/>
      <w:lang w:eastAsia="ru-RU"/>
    </w:rPr>
  </w:style>
  <w:style w:type="character" w:customStyle="1" w:styleId="12">
    <w:name w:val="1) Знак"/>
    <w:link w:val="1"/>
    <w:rsid w:val="00507ABF"/>
    <w:rPr>
      <w:rFonts w:ascii="Times New Roman" w:eastAsia="Times New Roman" w:hAnsi="Times New Roman" w:cs="Times New Roman"/>
      <w:spacing w:val="-2"/>
      <w:sz w:val="28"/>
      <w:szCs w:val="28"/>
      <w:lang w:eastAsia="ru-RU"/>
    </w:rPr>
  </w:style>
  <w:style w:type="paragraph" w:customStyle="1" w:styleId="a7">
    <w:name w:val="!Центр"/>
    <w:basedOn w:val="a8"/>
    <w:link w:val="a9"/>
    <w:qFormat/>
    <w:rsid w:val="00507ABF"/>
    <w:pPr>
      <w:keepNext/>
      <w:spacing w:before="120" w:after="120" w:line="360" w:lineRule="atLeast"/>
      <w:jc w:val="center"/>
    </w:pPr>
    <w:rPr>
      <w:rFonts w:ascii="Times New Roman CYR" w:eastAsia="Times New Roman" w:hAnsi="Times New Roman CYR" w:cs="Times New Roman"/>
      <w:bCs w:val="0"/>
      <w:color w:val="000000"/>
      <w:sz w:val="24"/>
      <w:szCs w:val="28"/>
      <w:lang w:eastAsia="ru-RU"/>
    </w:rPr>
  </w:style>
  <w:style w:type="character" w:customStyle="1" w:styleId="a6">
    <w:name w:val="ТЕКСТ_ПУНКТА Знак"/>
    <w:link w:val="a5"/>
    <w:rsid w:val="00507ABF"/>
    <w:rPr>
      <w:rFonts w:ascii="Times New Roman" w:eastAsia="Times New Roman" w:hAnsi="Times New Roman" w:cs="Times New Roman"/>
      <w:spacing w:val="2"/>
      <w:sz w:val="28"/>
      <w:szCs w:val="24"/>
    </w:rPr>
  </w:style>
  <w:style w:type="character" w:customStyle="1" w:styleId="a9">
    <w:name w:val="!Центр Знак"/>
    <w:link w:val="a7"/>
    <w:rsid w:val="00507ABF"/>
    <w:rPr>
      <w:rFonts w:ascii="Times New Roman CYR" w:eastAsia="Times New Roman" w:hAnsi="Times New Roman CYR" w:cs="Times New Roman"/>
      <w:b/>
      <w:color w:val="000000"/>
      <w:sz w:val="24"/>
      <w:szCs w:val="28"/>
      <w:lang w:eastAsia="ru-RU"/>
    </w:rPr>
  </w:style>
  <w:style w:type="paragraph" w:styleId="a8">
    <w:name w:val="caption"/>
    <w:basedOn w:val="a"/>
    <w:next w:val="a"/>
    <w:uiPriority w:val="35"/>
    <w:semiHidden/>
    <w:unhideWhenUsed/>
    <w:qFormat/>
    <w:rsid w:val="00507AB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List Paragraph"/>
    <w:basedOn w:val="a"/>
    <w:uiPriority w:val="34"/>
    <w:qFormat/>
    <w:rsid w:val="000634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aliases w:val="H1,H11,H12,H111,H13,H112,H14,H15,H16,H17,H18,H19,H113,H121,H1111,H131,H1121,H141,H151,H161,H171,H181,..."/>
    <w:basedOn w:val="a"/>
    <w:next w:val="a"/>
    <w:link w:val="11"/>
    <w:qFormat/>
    <w:rsid w:val="00507ABF"/>
    <w:pPr>
      <w:pageBreakBefore/>
      <w:numPr>
        <w:numId w:val="1"/>
      </w:numPr>
      <w:spacing w:before="240" w:after="120" w:line="36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4"/>
      <w:szCs w:val="20"/>
      <w:lang w:val="x-none" w:eastAsia="x-none"/>
    </w:rPr>
  </w:style>
  <w:style w:type="paragraph" w:styleId="2">
    <w:name w:val="heading 2"/>
    <w:aliases w:val="Заголовок 2_14"/>
    <w:basedOn w:val="a"/>
    <w:next w:val="a"/>
    <w:link w:val="20"/>
    <w:autoRedefine/>
    <w:qFormat/>
    <w:rsid w:val="00507ABF"/>
    <w:pPr>
      <w:keepNext/>
      <w:numPr>
        <w:ilvl w:val="1"/>
        <w:numId w:val="1"/>
      </w:numPr>
      <w:tabs>
        <w:tab w:val="clear" w:pos="2629"/>
      </w:tabs>
      <w:spacing w:before="240" w:after="120" w:line="360" w:lineRule="atLeast"/>
      <w:ind w:left="-142" w:firstLine="993"/>
      <w:outlineLvl w:val="1"/>
    </w:pPr>
    <w:rPr>
      <w:rFonts w:ascii="Times New Roman" w:eastAsia="Times New Roman" w:hAnsi="Times New Roman" w:cs="Times New Roman"/>
      <w:b/>
      <w:snapToGrid w:val="0"/>
      <w:kern w:val="28"/>
      <w:sz w:val="28"/>
      <w:szCs w:val="20"/>
      <w:lang w:val="x-none" w:eastAsia="x-none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"/>
    <w:next w:val="a"/>
    <w:link w:val="30"/>
    <w:autoRedefine/>
    <w:qFormat/>
    <w:rsid w:val="00507ABF"/>
    <w:pPr>
      <w:keepNext/>
      <w:numPr>
        <w:ilvl w:val="2"/>
        <w:numId w:val="1"/>
      </w:numPr>
      <w:spacing w:before="240" w:after="60" w:line="360" w:lineRule="atLeast"/>
      <w:jc w:val="both"/>
      <w:outlineLvl w:val="2"/>
    </w:pPr>
    <w:rPr>
      <w:rFonts w:ascii="Times New Roman" w:eastAsia="Times New Roman" w:hAnsi="Times New Roman" w:cs="Times New Roman"/>
      <w:b/>
      <w:sz w:val="28"/>
      <w:szCs w:val="20"/>
      <w:lang w:eastAsia="x-none"/>
    </w:rPr>
  </w:style>
  <w:style w:type="paragraph" w:styleId="4">
    <w:name w:val="heading 4"/>
    <w:aliases w:val="c4,H4,Параграф,Заголовок 4 (Приложение),H41,(подпункт)"/>
    <w:basedOn w:val="a"/>
    <w:next w:val="a"/>
    <w:link w:val="40"/>
    <w:qFormat/>
    <w:rsid w:val="00507ABF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554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0"/>
    <w:link w:val="10"/>
    <w:rsid w:val="00507ABF"/>
    <w:rPr>
      <w:rFonts w:ascii="Times New Roman" w:eastAsia="Times New Roman" w:hAnsi="Times New Roman" w:cs="Times New Roman"/>
      <w:b/>
      <w:caps/>
      <w:kern w:val="28"/>
      <w:sz w:val="24"/>
      <w:szCs w:val="20"/>
      <w:lang w:val="x-none" w:eastAsia="x-none"/>
    </w:rPr>
  </w:style>
  <w:style w:type="character" w:customStyle="1" w:styleId="20">
    <w:name w:val="Заголовок 2 Знак"/>
    <w:aliases w:val="Заголовок 2_14 Знак"/>
    <w:basedOn w:val="a0"/>
    <w:link w:val="2"/>
    <w:rsid w:val="00507ABF"/>
    <w:rPr>
      <w:rFonts w:ascii="Times New Roman" w:eastAsia="Times New Roman" w:hAnsi="Times New Roman" w:cs="Times New Roman"/>
      <w:b/>
      <w:snapToGrid w:val="0"/>
      <w:kern w:val="28"/>
      <w:sz w:val="28"/>
      <w:szCs w:val="20"/>
      <w:lang w:val="x-none" w:eastAsia="x-none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0"/>
    <w:link w:val="3"/>
    <w:rsid w:val="00507ABF"/>
    <w:rPr>
      <w:rFonts w:ascii="Times New Roman" w:eastAsia="Times New Roman" w:hAnsi="Times New Roman" w:cs="Times New Roman"/>
      <w:b/>
      <w:sz w:val="28"/>
      <w:szCs w:val="20"/>
      <w:lang w:eastAsia="x-none"/>
    </w:rPr>
  </w:style>
  <w:style w:type="character" w:customStyle="1" w:styleId="40">
    <w:name w:val="Заголовок 4 Знак"/>
    <w:aliases w:val="c4 Знак,H4 Знак,Параграф Знак,Заголовок 4 (Приложение) Знак,H41 Знак,(подпункт) Знак"/>
    <w:basedOn w:val="a0"/>
    <w:link w:val="4"/>
    <w:rsid w:val="00507ABF"/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paragraph" w:customStyle="1" w:styleId="a5">
    <w:name w:val="ТЕКСТ_ПУНКТА"/>
    <w:basedOn w:val="a"/>
    <w:link w:val="a6"/>
    <w:rsid w:val="00507ABF"/>
    <w:pPr>
      <w:tabs>
        <w:tab w:val="left" w:pos="1134"/>
      </w:tabs>
      <w:spacing w:before="120" w:after="0" w:line="288" w:lineRule="auto"/>
      <w:ind w:firstLine="709"/>
      <w:jc w:val="both"/>
    </w:pPr>
    <w:rPr>
      <w:rFonts w:ascii="Times New Roman" w:eastAsia="Times New Roman" w:hAnsi="Times New Roman" w:cs="Times New Roman"/>
      <w:spacing w:val="2"/>
      <w:sz w:val="28"/>
      <w:szCs w:val="24"/>
    </w:rPr>
  </w:style>
  <w:style w:type="paragraph" w:customStyle="1" w:styleId="110">
    <w:name w:val="Стиль Заголовок_1_1"/>
    <w:basedOn w:val="10"/>
    <w:rsid w:val="00507ABF"/>
    <w:pPr>
      <w:jc w:val="left"/>
    </w:pPr>
    <w:rPr>
      <w:bCs/>
      <w:sz w:val="28"/>
    </w:rPr>
  </w:style>
  <w:style w:type="paragraph" w:customStyle="1" w:styleId="1">
    <w:name w:val="1)"/>
    <w:basedOn w:val="a"/>
    <w:link w:val="12"/>
    <w:qFormat/>
    <w:rsid w:val="00507ABF"/>
    <w:pPr>
      <w:numPr>
        <w:numId w:val="3"/>
      </w:numPr>
      <w:tabs>
        <w:tab w:val="left" w:pos="0"/>
      </w:tabs>
      <w:spacing w:after="0"/>
      <w:jc w:val="both"/>
    </w:pPr>
    <w:rPr>
      <w:rFonts w:ascii="Times New Roman" w:eastAsia="Times New Roman" w:hAnsi="Times New Roman" w:cs="Times New Roman"/>
      <w:spacing w:val="-2"/>
      <w:sz w:val="28"/>
      <w:szCs w:val="28"/>
      <w:lang w:eastAsia="ru-RU"/>
    </w:rPr>
  </w:style>
  <w:style w:type="character" w:customStyle="1" w:styleId="12">
    <w:name w:val="1) Знак"/>
    <w:link w:val="1"/>
    <w:rsid w:val="00507ABF"/>
    <w:rPr>
      <w:rFonts w:ascii="Times New Roman" w:eastAsia="Times New Roman" w:hAnsi="Times New Roman" w:cs="Times New Roman"/>
      <w:spacing w:val="-2"/>
      <w:sz w:val="28"/>
      <w:szCs w:val="28"/>
      <w:lang w:eastAsia="ru-RU"/>
    </w:rPr>
  </w:style>
  <w:style w:type="paragraph" w:customStyle="1" w:styleId="a7">
    <w:name w:val="!Центр"/>
    <w:basedOn w:val="a8"/>
    <w:link w:val="a9"/>
    <w:qFormat/>
    <w:rsid w:val="00507ABF"/>
    <w:pPr>
      <w:keepNext/>
      <w:spacing w:before="120" w:after="120" w:line="360" w:lineRule="atLeast"/>
      <w:jc w:val="center"/>
    </w:pPr>
    <w:rPr>
      <w:rFonts w:ascii="Times New Roman CYR" w:eastAsia="Times New Roman" w:hAnsi="Times New Roman CYR" w:cs="Times New Roman"/>
      <w:bCs w:val="0"/>
      <w:color w:val="000000"/>
      <w:sz w:val="24"/>
      <w:szCs w:val="28"/>
      <w:lang w:eastAsia="ru-RU"/>
    </w:rPr>
  </w:style>
  <w:style w:type="character" w:customStyle="1" w:styleId="a6">
    <w:name w:val="ТЕКСТ_ПУНКТА Знак"/>
    <w:link w:val="a5"/>
    <w:rsid w:val="00507ABF"/>
    <w:rPr>
      <w:rFonts w:ascii="Times New Roman" w:eastAsia="Times New Roman" w:hAnsi="Times New Roman" w:cs="Times New Roman"/>
      <w:spacing w:val="2"/>
      <w:sz w:val="28"/>
      <w:szCs w:val="24"/>
    </w:rPr>
  </w:style>
  <w:style w:type="character" w:customStyle="1" w:styleId="a9">
    <w:name w:val="!Центр Знак"/>
    <w:link w:val="a7"/>
    <w:rsid w:val="00507ABF"/>
    <w:rPr>
      <w:rFonts w:ascii="Times New Roman CYR" w:eastAsia="Times New Roman" w:hAnsi="Times New Roman CYR" w:cs="Times New Roman"/>
      <w:b/>
      <w:color w:val="000000"/>
      <w:sz w:val="24"/>
      <w:szCs w:val="28"/>
      <w:lang w:eastAsia="ru-RU"/>
    </w:rPr>
  </w:style>
  <w:style w:type="paragraph" w:styleId="a8">
    <w:name w:val="caption"/>
    <w:basedOn w:val="a"/>
    <w:next w:val="a"/>
    <w:uiPriority w:val="35"/>
    <w:semiHidden/>
    <w:unhideWhenUsed/>
    <w:qFormat/>
    <w:rsid w:val="00507AB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List Paragraph"/>
    <w:basedOn w:val="a"/>
    <w:uiPriority w:val="34"/>
    <w:qFormat/>
    <w:rsid w:val="00063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395</Words>
  <Characters>2252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Подача отчета о достижении показателей результативности использования субсидий в</vt:lpstr>
      <vt:lpstr>Для входа в систему ГИС необходимо запустить интернет браузер «Google Chrome» / </vt:lpstr>
    </vt:vector>
  </TitlesOfParts>
  <Company/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 Георгиевна Страт</dc:creator>
  <cp:lastModifiedBy>Александр Сергеевич Мардашов</cp:lastModifiedBy>
  <cp:revision>9</cp:revision>
  <dcterms:created xsi:type="dcterms:W3CDTF">2022-01-19T08:08:00Z</dcterms:created>
  <dcterms:modified xsi:type="dcterms:W3CDTF">2022-01-19T09:46:00Z</dcterms:modified>
</cp:coreProperties>
</file>