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A76B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на поддержку элитного семеноводства </w:t>
      </w:r>
      <w:r w:rsidRPr="00336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возмещение части затрат на приобретение оригинальных и репродукционных семян</w:t>
      </w:r>
      <w:r w:rsidR="00586CA9" w:rsidRPr="00586CA9">
        <w:t xml:space="preserve"> 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05A0E" w:rsidRPr="00B20094" w:rsidTr="00A76B17">
        <w:tc>
          <w:tcPr>
            <w:tcW w:w="3403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80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отдел развития растениеводства, земледелия и научно технической политики (далее – отдел)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804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075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75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075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B0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075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июня</w:t>
            </w:r>
            <w:bookmarkStart w:id="0" w:name="_GoBack"/>
            <w:bookmarkEnd w:id="0"/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6B0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804" w:type="dxa"/>
          </w:tcPr>
          <w:p w:rsidR="00105A0E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075C7D">
              <w:rPr>
                <w:rFonts w:ascii="Times New Roman" w:hAnsi="Times New Roman" w:cs="Times New Roman"/>
                <w:color w:val="000000" w:themeColor="text1"/>
              </w:rPr>
              <w:t>17 июня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6B0CFF" w:rsidRPr="00B20094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804" w:type="dxa"/>
          </w:tcPr>
          <w:p w:rsidR="00105A0E" w:rsidRPr="00B20094" w:rsidRDefault="00075C7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80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804" w:type="dxa"/>
          </w:tcPr>
          <w:p w:rsidR="00105A0E" w:rsidRPr="00B20094" w:rsidRDefault="006B0CFF" w:rsidP="006B0CF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CFF">
              <w:rPr>
                <w:rFonts w:ascii="Times New Roman" w:hAnsi="Times New Roman" w:cs="Times New Roman"/>
              </w:rPr>
              <w:t xml:space="preserve"> производства продукции защищенного грунта (тонн)</w:t>
            </w:r>
            <w:r w:rsidR="000755AB" w:rsidRPr="000755AB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6838"/>
      </w:tblGrid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38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</w:t>
            </w:r>
            <w:r w:rsidRPr="00B20094">
              <w:rPr>
                <w:rFonts w:ascii="Times New Roman" w:hAnsi="Times New Roman" w:cs="Times New Roman"/>
              </w:rPr>
              <w:lastRenderedPageBreak/>
              <w:t>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38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договоров поставки оригинальных и репродукционных семян;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актов расхода оригинальных и репродукционных семян;</w:t>
            </w:r>
          </w:p>
          <w:p w:rsidR="00105A0E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</w:t>
            </w:r>
            <w:r w:rsidR="00D357AB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D357AB" w:rsidRDefault="00D357AB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57AB">
              <w:rPr>
                <w:rFonts w:ascii="Times New Roman" w:hAnsi="Times New Roman" w:cs="Times New Roman"/>
              </w:rPr>
              <w:lastRenderedPageBreak/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комитета.</w:t>
            </w:r>
          </w:p>
          <w:p w:rsidR="00166D0B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A76B17">
        <w:trPr>
          <w:cantSplit/>
        </w:trPr>
        <w:tc>
          <w:tcPr>
            <w:tcW w:w="336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A76B17">
        <w:trPr>
          <w:trHeight w:val="5093"/>
        </w:trPr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38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B0CF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6B0CFF" w:rsidRPr="006B0CFF" w:rsidRDefault="00105A0E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приложениями к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105A0E" w:rsidRPr="00B20094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6B0CF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6B0CF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38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A76B17">
        <w:trPr>
          <w:trHeight w:val="318"/>
        </w:trPr>
        <w:tc>
          <w:tcPr>
            <w:tcW w:w="336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8" w:type="dxa"/>
          </w:tcPr>
          <w:p w:rsidR="00105A0E" w:rsidRDefault="00C8697C" w:rsidP="00D357A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AB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A76B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075C7D"/>
    <w:rsid w:val="00105A0E"/>
    <w:rsid w:val="00166D0B"/>
    <w:rsid w:val="002A2AC4"/>
    <w:rsid w:val="0033654D"/>
    <w:rsid w:val="00460921"/>
    <w:rsid w:val="004B0042"/>
    <w:rsid w:val="00586CA9"/>
    <w:rsid w:val="006143E1"/>
    <w:rsid w:val="006B0CFF"/>
    <w:rsid w:val="006C3EEB"/>
    <w:rsid w:val="0072195E"/>
    <w:rsid w:val="007975FE"/>
    <w:rsid w:val="007A0085"/>
    <w:rsid w:val="007A1E32"/>
    <w:rsid w:val="0086268B"/>
    <w:rsid w:val="0088443B"/>
    <w:rsid w:val="008968DA"/>
    <w:rsid w:val="008C653E"/>
    <w:rsid w:val="008D72DE"/>
    <w:rsid w:val="00A05E37"/>
    <w:rsid w:val="00A76B17"/>
    <w:rsid w:val="00AF6884"/>
    <w:rsid w:val="00AF7011"/>
    <w:rsid w:val="00C16728"/>
    <w:rsid w:val="00C6053F"/>
    <w:rsid w:val="00C8697C"/>
    <w:rsid w:val="00CA21DD"/>
    <w:rsid w:val="00CB76AC"/>
    <w:rsid w:val="00D052FC"/>
    <w:rsid w:val="00D357AB"/>
    <w:rsid w:val="00E37FB2"/>
    <w:rsid w:val="00F36366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3</cp:revision>
  <dcterms:created xsi:type="dcterms:W3CDTF">2022-05-11T06:26:00Z</dcterms:created>
  <dcterms:modified xsi:type="dcterms:W3CDTF">2022-05-11T06:28:00Z</dcterms:modified>
</cp:coreProperties>
</file>