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4F7FD3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</w:t>
      </w:r>
      <w:r w:rsidR="00B30FB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 апреля</w:t>
      </w:r>
      <w:r w:rsidR="00C266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</w:t>
      </w:r>
      <w:r w:rsidR="00F820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30FB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22 мая</w:t>
      </w:r>
      <w:r w:rsidR="00F820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2023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2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451AD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451ADD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1AD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581066" w:rsidRPr="00AA692A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Par2"/>
      <w:bookmarkEnd w:id="0"/>
      <w:r w:rsidR="00AA692A">
        <w:rPr>
          <w:rFonts w:ascii="Times New Roman" w:hAnsi="Times New Roman" w:cs="Times New Roman"/>
          <w:sz w:val="28"/>
          <w:szCs w:val="28"/>
        </w:rPr>
        <w:t xml:space="preserve">положений информации о проведении отбора предоставляются комитетом </w:t>
      </w:r>
      <w:proofErr w:type="gramStart"/>
      <w:r w:rsidR="00AA692A">
        <w:rPr>
          <w:rFonts w:ascii="Times New Roman" w:hAnsi="Times New Roman" w:cs="Times New Roman"/>
          <w:sz w:val="28"/>
          <w:szCs w:val="28"/>
        </w:rPr>
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</w:r>
      <w:proofErr w:type="gramEnd"/>
      <w:r w:rsidR="00AA692A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1F26D3" w:rsidRPr="003757DF" w:rsidRDefault="00AA692A" w:rsidP="00AA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Конкурсная комиссия в срок не более 30 рабочих дней со дня окончания приема заявок рассматривает заявки и </w:t>
      </w:r>
      <w:r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приложенные к ним документы, производит проверку соответствия заявителя условиям, указанным в </w:t>
      </w:r>
      <w:hyperlink r:id="rId7" w:history="1">
        <w:r w:rsidRPr="00F67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17 к Порядку, и соответствия документов перечню, указанному в </w:t>
      </w:r>
      <w:hyperlink r:id="rId8" w:history="1">
        <w:r w:rsidRPr="00F67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17 к Порядку, </w:t>
      </w:r>
      <w:r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а также требованиям, установленным </w:t>
      </w:r>
      <w:hyperlink r:id="rId9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7D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757D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 к Порядку, осуществляет проверку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 наличия (отсутствия) оснований для отклонения заявки и отказа в предоставлении гранта в соответствии с </w:t>
      </w:r>
      <w:hyperlink r:id="rId12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57D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Порядку и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4" w:history="1">
        <w:r w:rsidRPr="003757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17 к Порядку.</w:t>
      </w:r>
      <w:r w:rsidR="001F26D3" w:rsidRPr="00375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7DF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5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к Порядку, рассматриваются конкурсной комиссией на предмет наличия либо отсутствия оснований для отказа в предоставлении гранта, предусмотренных </w:t>
      </w:r>
      <w:hyperlink r:id="rId16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757D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 которого заявители представляют презентацию своего проекта.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заявители, чьи заявки набрали наибольшее количество баллов. </w:t>
      </w:r>
      <w:proofErr w:type="gramStart"/>
      <w:r w:rsidRPr="003757DF">
        <w:rPr>
          <w:rFonts w:ascii="Times New Roman" w:hAnsi="Times New Roman" w:cs="Times New Roman"/>
          <w:sz w:val="28"/>
          <w:szCs w:val="28"/>
        </w:rPr>
        <w:t>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проектов.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 Заявители, набравшие одинаковое количество баллов, ранжируются по дате подачи заявки (</w:t>
      </w:r>
      <w:proofErr w:type="gramStart"/>
      <w:r w:rsidRPr="003757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1F26D3" w:rsidRPr="003757DF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Комитет в срок не позднее пяти рабочих дней </w:t>
      </w:r>
      <w:proofErr w:type="gramStart"/>
      <w:r w:rsidRPr="003757DF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3757DF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3757DF" w:rsidRPr="003757DF" w:rsidRDefault="00581066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DF" w:rsidRPr="0037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27F">
        <w:rPr>
          <w:rFonts w:ascii="Times New Roman" w:hAnsi="Times New Roman" w:cs="Times New Roman"/>
          <w:sz w:val="28"/>
          <w:szCs w:val="28"/>
        </w:rPr>
        <w:t xml:space="preserve">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</w:t>
      </w:r>
      <w:r w:rsidR="0067227F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финансов Ленинградской области в </w:t>
      </w:r>
      <w:r w:rsidR="0067227F"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7" w:history="1">
        <w:r w:rsidR="0067227F" w:rsidRPr="00F67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="0067227F"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27F">
        <w:rPr>
          <w:rFonts w:ascii="Times New Roman" w:hAnsi="Times New Roman" w:cs="Times New Roman"/>
          <w:sz w:val="28"/>
          <w:szCs w:val="28"/>
        </w:rPr>
        <w:t>Приложен</w:t>
      </w:r>
      <w:r w:rsidR="00F67880">
        <w:rPr>
          <w:rFonts w:ascii="Times New Roman" w:hAnsi="Times New Roman" w:cs="Times New Roman"/>
          <w:sz w:val="28"/>
          <w:szCs w:val="28"/>
        </w:rPr>
        <w:t>ия к Порядку.</w:t>
      </w:r>
      <w:proofErr w:type="gramEnd"/>
    </w:p>
    <w:p w:rsidR="009F537A" w:rsidRPr="003757DF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B30FB7" w:rsidRDefault="00D71D9E" w:rsidP="00B3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FB7">
        <w:rPr>
          <w:rFonts w:ascii="Times New Roman" w:hAnsi="Times New Roman" w:cs="Times New Roman"/>
          <w:sz w:val="28"/>
          <w:szCs w:val="28"/>
        </w:rPr>
        <w:t>Планируемым результатом предоставления гранта является реализация получателем гранта в полном объеме заявленного проекта.</w:t>
      </w:r>
    </w:p>
    <w:p w:rsidR="00581066" w:rsidRPr="003757DF" w:rsidRDefault="00581066" w:rsidP="0061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3334C" w:rsidRPr="003757DF" w:rsidRDefault="0061285A" w:rsidP="0061285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8-(812)-539-48-69, </w:t>
      </w:r>
      <w:r w:rsidR="009F537A" w:rsidRPr="003757DF">
        <w:rPr>
          <w:rFonts w:ascii="Times New Roman" w:hAnsi="Times New Roman" w:cs="Times New Roman"/>
          <w:iCs/>
          <w:sz w:val="28"/>
          <w:szCs w:val="28"/>
        </w:rPr>
        <w:t>539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 w:rsidRPr="003757D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0F013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26EC1"/>
    <w:rsid w:val="003420BA"/>
    <w:rsid w:val="00354409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4F7FD3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227F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281"/>
    <w:rsid w:val="00A608A4"/>
    <w:rsid w:val="00A73143"/>
    <w:rsid w:val="00A73B46"/>
    <w:rsid w:val="00AA692A"/>
    <w:rsid w:val="00AB1BDB"/>
    <w:rsid w:val="00AD3CC0"/>
    <w:rsid w:val="00AE6E4B"/>
    <w:rsid w:val="00AF2989"/>
    <w:rsid w:val="00B30FB7"/>
    <w:rsid w:val="00B76B2A"/>
    <w:rsid w:val="00B84617"/>
    <w:rsid w:val="00B9069D"/>
    <w:rsid w:val="00BC1780"/>
    <w:rsid w:val="00BD18EC"/>
    <w:rsid w:val="00C108F7"/>
    <w:rsid w:val="00C26608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880"/>
    <w:rsid w:val="00F67C8B"/>
    <w:rsid w:val="00F820EF"/>
    <w:rsid w:val="00F91E3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0DC023F26CAADE4A55310DD84D2640AFBE7F9E35BD0A0AC4304CEB67CB51BFB9D5DCC7CACC2BED095966DF2A332CBOFK" TargetMode="External"/><Relationship Id="rId13" Type="http://schemas.openxmlformats.org/officeDocument/2006/relationships/hyperlink" Target="consultantplus://offline/ref=AFC002DB4BD652FA8BE850DC023F26CAADE4A55310DD84D2640AFBE7F9E35BD0A0AC4304CEB77FBB13FB9D5DCC7CACC2BED095966DF2A332CBO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002DB4BD652FA8BE850DC023F26CAADE4A55310DD84D2640AFBE7F9E35BD0A0AC4304CEB67CBA11FB9D5DCC7CACC2BED095966DF2A332CBOFK" TargetMode="External"/><Relationship Id="rId12" Type="http://schemas.openxmlformats.org/officeDocument/2006/relationships/hyperlink" Target="consultantplus://offline/ref=AFC002DB4BD652FA8BE850DC023F26CAADE4A55310DD84D2640AFBE7F9E35BD0A0AC4304CEB77FB811FB9D5DCC7CACC2BED095966DF2A332CBOFK" TargetMode="External"/><Relationship Id="rId17" Type="http://schemas.openxmlformats.org/officeDocument/2006/relationships/hyperlink" Target="consultantplus://offline/ref=81BA4F6B1F1EE5173BE894DF1C8F229CC7B6C10888B6399F14228DAAC9191297DF5116D709C8A38678FCA1347B2A008B81E1FD3EC0E3A77Et7y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AA78344552188F1AE127A939230B3A0058F5F1E349DBD97606D753A6E8D3FB3F1A3D640FF5F291B9A02562E3A907T0Q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AFC002DB4BD652FA8BE850DC023F26CAADE4A55310DD84D2640AFBE7F9E35BD0A0AC4304CEB77FB515FB9D5DCC7CACC2BED095966DF2A332CBO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DB731B47DB5C23568AA78344552188F1AE127A939230B3A0058F5F1E349DBD97606D753A6E8D0F93F1A3D640FF5F291B9A02562E3A907T0QFK" TargetMode="External"/><Relationship Id="rId10" Type="http://schemas.openxmlformats.org/officeDocument/2006/relationships/hyperlink" Target="consultantplus://offline/ref=AFC002DB4BD652FA8BE850DC023F26CAADE4A55310DD84D2640AFBE7F9E35BD0A0AC4304CEB77EB41BFB9D5DCC7CACC2BED095966DF2A332CBO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002DB4BD652FA8BE850DC023F26CAADE4A55310DD84D2640AFBE7F9E35BD0A0AC4304CEB77EB51BFB9D5DCC7CACC2BED095966DF2A332CBOFK" TargetMode="External"/><Relationship Id="rId14" Type="http://schemas.openxmlformats.org/officeDocument/2006/relationships/hyperlink" Target="consultantplus://offline/ref=AFC002DB4BD652FA8BE850DC023F26CAADE4A55310DD84D2640AFBE7F9E35BD0A0AC4304CEB67CB51BFB9D5DCC7CACC2BED095966DF2A332CB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15</cp:revision>
  <cp:lastPrinted>2021-05-14T07:36:00Z</cp:lastPrinted>
  <dcterms:created xsi:type="dcterms:W3CDTF">2021-05-14T06:36:00Z</dcterms:created>
  <dcterms:modified xsi:type="dcterms:W3CDTF">2023-04-19T13:19:00Z</dcterms:modified>
</cp:coreProperties>
</file>