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6D" w:rsidRDefault="00C2626D" w:rsidP="00C26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ИЗВЕЩЕНИЕ</w:t>
      </w:r>
    </w:p>
    <w:p w:rsidR="00DD02D9" w:rsidRPr="00C2626D" w:rsidRDefault="00B941D4" w:rsidP="00C26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отбора на получение субсидий</w:t>
      </w:r>
      <w:r w:rsidR="00FF3F79" w:rsidRPr="00FF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стимулирование развития приоритетных </w:t>
      </w:r>
      <w:proofErr w:type="spellStart"/>
      <w:r w:rsidR="00FF3F79" w:rsidRPr="00FF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подотраслей</w:t>
      </w:r>
      <w:proofErr w:type="spellEnd"/>
      <w:r w:rsidR="00FF3F79" w:rsidRPr="00FF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агропромышленного комплекса и развитие малых форм хозяйствования </w:t>
      </w:r>
      <w:r w:rsidR="00FF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направлению:</w:t>
      </w: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F79" w:rsidRPr="00FF3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переработка молока сырого крупного рогатого скота, козьего и овечьего на пищевую продукцию</w:t>
      </w:r>
    </w:p>
    <w:p w:rsidR="00C2626D" w:rsidRPr="00271413" w:rsidRDefault="00C2626D" w:rsidP="00C26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626D" w:rsidRPr="00C2626D" w:rsidRDefault="00C2626D" w:rsidP="00C262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proofErr w:type="spellStart"/>
      <w:r w:rsidRPr="00C26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Информация</w:t>
      </w:r>
      <w:proofErr w:type="spellEnd"/>
      <w:r w:rsidRPr="00C26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о </w:t>
      </w:r>
      <w:proofErr w:type="spellStart"/>
      <w:r w:rsidRPr="00C26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проведении</w:t>
      </w:r>
      <w:proofErr w:type="spellEnd"/>
      <w:r w:rsidRPr="00C26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26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отбора</w:t>
      </w:r>
      <w:proofErr w:type="spellEnd"/>
    </w:p>
    <w:tbl>
      <w:tblPr>
        <w:tblStyle w:val="a5"/>
        <w:tblW w:w="10065" w:type="dxa"/>
        <w:tblInd w:w="-34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B941D4" w:rsidRPr="00B20094" w:rsidTr="00D6088A">
        <w:tc>
          <w:tcPr>
            <w:tcW w:w="2835" w:type="dxa"/>
            <w:vAlign w:val="center"/>
          </w:tcPr>
          <w:p w:rsidR="00B941D4" w:rsidRPr="00B20094" w:rsidRDefault="00B941D4" w:rsidP="00D608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7230" w:type="dxa"/>
            <w:vAlign w:val="center"/>
          </w:tcPr>
          <w:p w:rsidR="00B941D4" w:rsidRPr="00D6088A" w:rsidRDefault="00B941D4" w:rsidP="00FF3F7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агропромышленному и </w:t>
            </w:r>
            <w:proofErr w:type="spellStart"/>
            <w:r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рыбохозяйственному</w:t>
            </w:r>
            <w:proofErr w:type="spellEnd"/>
            <w:r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комплексу Ленинградской области (далее - комитет), </w:t>
            </w:r>
            <w:r w:rsidR="00FF3F79"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пищевой, </w:t>
            </w:r>
            <w:r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F3F79"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перерабатывающей промышленности и </w:t>
            </w:r>
            <w:proofErr w:type="spellStart"/>
            <w:r w:rsidR="00FF3F79"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рыбохозяйственного</w:t>
            </w:r>
            <w:proofErr w:type="spellEnd"/>
            <w:r w:rsidR="00FF3F79"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комплекса </w:t>
            </w:r>
            <w:r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(далее – </w:t>
            </w:r>
            <w:r w:rsidR="00FF3F79"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</w:t>
            </w:r>
            <w:r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B941D4" w:rsidRPr="00B20094" w:rsidTr="00D6088A">
        <w:tc>
          <w:tcPr>
            <w:tcW w:w="2835" w:type="dxa"/>
            <w:vAlign w:val="center"/>
          </w:tcPr>
          <w:p w:rsidR="00B941D4" w:rsidRPr="00B20094" w:rsidRDefault="00B941D4" w:rsidP="00D6088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7230" w:type="dxa"/>
            <w:vAlign w:val="center"/>
          </w:tcPr>
          <w:p w:rsidR="00B941D4" w:rsidRPr="00271413" w:rsidRDefault="00B941D4" w:rsidP="00C262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D6088A">
        <w:trPr>
          <w:trHeight w:val="406"/>
        </w:trPr>
        <w:tc>
          <w:tcPr>
            <w:tcW w:w="2835" w:type="dxa"/>
            <w:vAlign w:val="center"/>
          </w:tcPr>
          <w:p w:rsidR="00B941D4" w:rsidRPr="00B20094" w:rsidRDefault="00B941D4" w:rsidP="00D6088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7230" w:type="dxa"/>
            <w:vAlign w:val="center"/>
          </w:tcPr>
          <w:p w:rsidR="00B941D4" w:rsidRPr="00D6088A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D6088A">
        <w:trPr>
          <w:trHeight w:val="423"/>
        </w:trPr>
        <w:tc>
          <w:tcPr>
            <w:tcW w:w="2835" w:type="dxa"/>
            <w:vAlign w:val="center"/>
          </w:tcPr>
          <w:p w:rsidR="00B941D4" w:rsidRPr="00B20094" w:rsidRDefault="00B941D4" w:rsidP="00D6088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7230" w:type="dxa"/>
            <w:vAlign w:val="center"/>
          </w:tcPr>
          <w:p w:rsidR="00B941D4" w:rsidRPr="00D6088A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088A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943EBF" w:rsidRPr="00B20094" w:rsidTr="00D6088A">
        <w:tc>
          <w:tcPr>
            <w:tcW w:w="2835" w:type="dxa"/>
            <w:vAlign w:val="center"/>
          </w:tcPr>
          <w:p w:rsidR="00943EBF" w:rsidRPr="00B20094" w:rsidRDefault="00943EBF" w:rsidP="00D6088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7230" w:type="dxa"/>
            <w:vAlign w:val="center"/>
          </w:tcPr>
          <w:p w:rsidR="00943EBF" w:rsidRPr="00D6088A" w:rsidRDefault="00943EBF" w:rsidP="000B14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09:00 </w:t>
            </w:r>
            <w:r w:rsidR="00CD1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B37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июня</w:t>
            </w:r>
            <w:r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года</w:t>
            </w:r>
          </w:p>
          <w:p w:rsidR="00943EBF" w:rsidRPr="00D6088A" w:rsidRDefault="00943EBF" w:rsidP="00CD16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</w:t>
            </w:r>
            <w:r w:rsidR="00C2626D"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:00 </w:t>
            </w:r>
            <w:r w:rsidR="00CD1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июля</w:t>
            </w:r>
            <w:r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года</w:t>
            </w:r>
          </w:p>
        </w:tc>
      </w:tr>
      <w:tr w:rsidR="00943EBF" w:rsidRPr="00B20094" w:rsidTr="00D6088A">
        <w:trPr>
          <w:trHeight w:val="523"/>
        </w:trPr>
        <w:tc>
          <w:tcPr>
            <w:tcW w:w="2835" w:type="dxa"/>
            <w:vAlign w:val="center"/>
          </w:tcPr>
          <w:p w:rsidR="00943EBF" w:rsidRPr="00B20094" w:rsidRDefault="00943EBF" w:rsidP="00D6088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7230" w:type="dxa"/>
            <w:vAlign w:val="center"/>
          </w:tcPr>
          <w:p w:rsidR="00943EBF" w:rsidRPr="00D6088A" w:rsidRDefault="00FF3F79" w:rsidP="00CD16DE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6088A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CD16DE">
              <w:rPr>
                <w:rFonts w:ascii="Times New Roman" w:hAnsi="Times New Roman" w:cs="Times New Roman"/>
                <w:color w:val="000000" w:themeColor="text1"/>
              </w:rPr>
              <w:t>15</w:t>
            </w:r>
            <w:bookmarkStart w:id="0" w:name="_GoBack"/>
            <w:bookmarkEnd w:id="0"/>
            <w:r w:rsidR="005830FF" w:rsidRPr="00D608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37B4D">
              <w:rPr>
                <w:rFonts w:ascii="Times New Roman" w:hAnsi="Times New Roman" w:cs="Times New Roman"/>
                <w:color w:val="000000" w:themeColor="text1"/>
              </w:rPr>
              <w:t>августа</w:t>
            </w:r>
            <w:r w:rsidR="00943EBF" w:rsidRPr="00D6088A">
              <w:rPr>
                <w:rFonts w:ascii="Times New Roman" w:hAnsi="Times New Roman" w:cs="Times New Roman"/>
                <w:color w:val="000000" w:themeColor="text1"/>
              </w:rPr>
              <w:t xml:space="preserve"> 2023</w:t>
            </w:r>
            <w:r w:rsidR="00271413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B941D4" w:rsidRPr="00B20094" w:rsidTr="00D6088A">
        <w:trPr>
          <w:trHeight w:val="418"/>
        </w:trPr>
        <w:tc>
          <w:tcPr>
            <w:tcW w:w="2835" w:type="dxa"/>
            <w:vAlign w:val="center"/>
          </w:tcPr>
          <w:p w:rsidR="00B941D4" w:rsidRPr="00B20094" w:rsidRDefault="00B941D4" w:rsidP="00D6088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7230" w:type="dxa"/>
            <w:vAlign w:val="center"/>
          </w:tcPr>
          <w:p w:rsidR="00B941D4" w:rsidRPr="00D6088A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D6088A">
        <w:tc>
          <w:tcPr>
            <w:tcW w:w="2835" w:type="dxa"/>
            <w:vAlign w:val="center"/>
          </w:tcPr>
          <w:p w:rsidR="00B941D4" w:rsidRPr="00B20094" w:rsidRDefault="00B941D4" w:rsidP="00D6088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7230" w:type="dxa"/>
            <w:vAlign w:val="center"/>
          </w:tcPr>
          <w:p w:rsidR="00C2626D" w:rsidRPr="00D6088A" w:rsidRDefault="00C2626D" w:rsidP="00C2626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D6088A">
              <w:rPr>
                <w:rFonts w:ascii="Times New Roman" w:hAnsi="Times New Roman" w:cs="Times New Roman"/>
              </w:rPr>
              <w:t xml:space="preserve">www.kom.agro@lenreg.ru </w:t>
            </w:r>
          </w:p>
          <w:p w:rsidR="00B941D4" w:rsidRPr="00D6088A" w:rsidRDefault="00CD16DE" w:rsidP="00C2626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hyperlink r:id="rId5" w:history="1">
              <w:r w:rsidR="00C2626D" w:rsidRPr="00D6088A">
                <w:rPr>
                  <w:rStyle w:val="a4"/>
                  <w:rFonts w:ascii="Times New Roman" w:hAnsi="Times New Roman" w:cs="Times New Roman"/>
                </w:rPr>
                <w:t>https://agroprom.lenobl.ru/ru/inf/konkursy-otbor/</w:t>
              </w:r>
            </w:hyperlink>
          </w:p>
          <w:p w:rsidR="00C2626D" w:rsidRPr="00D6088A" w:rsidRDefault="00C2626D" w:rsidP="00C2626D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41D4" w:rsidRPr="00B20094" w:rsidTr="00D6088A">
        <w:tc>
          <w:tcPr>
            <w:tcW w:w="2835" w:type="dxa"/>
            <w:vAlign w:val="center"/>
          </w:tcPr>
          <w:p w:rsidR="00B941D4" w:rsidRPr="00B20094" w:rsidRDefault="00B941D4" w:rsidP="00D6088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7230" w:type="dxa"/>
            <w:vAlign w:val="center"/>
          </w:tcPr>
          <w:p w:rsidR="00B941D4" w:rsidRPr="00D6088A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14-го календарного дня, следующего за днем определения победителей отбора</w:t>
            </w:r>
          </w:p>
        </w:tc>
      </w:tr>
      <w:tr w:rsidR="00B941D4" w:rsidRPr="00B20094" w:rsidTr="00D6088A">
        <w:tc>
          <w:tcPr>
            <w:tcW w:w="2835" w:type="dxa"/>
            <w:vAlign w:val="center"/>
          </w:tcPr>
          <w:p w:rsidR="00B941D4" w:rsidRPr="00B20094" w:rsidRDefault="00B941D4" w:rsidP="00D6088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7230" w:type="dxa"/>
            <w:vAlign w:val="center"/>
          </w:tcPr>
          <w:p w:rsidR="00B941D4" w:rsidRPr="00D6088A" w:rsidRDefault="00D63C98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6088A">
              <w:rPr>
                <w:rFonts w:ascii="Times New Roman" w:hAnsi="Times New Roman" w:cs="Times New Roman"/>
              </w:rPr>
              <w:t>Прирост объема переработки молока сырого крупного рогатого скота, козьего и овечьего, на пищевую продукцию</w:t>
            </w:r>
          </w:p>
        </w:tc>
      </w:tr>
      <w:tr w:rsidR="00B941D4" w:rsidRPr="00B20094" w:rsidTr="00D6088A">
        <w:tc>
          <w:tcPr>
            <w:tcW w:w="2835" w:type="dxa"/>
            <w:vAlign w:val="center"/>
          </w:tcPr>
          <w:p w:rsidR="00B941D4" w:rsidRPr="00B20094" w:rsidRDefault="00B941D4" w:rsidP="00D6088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7230" w:type="dxa"/>
            <w:vAlign w:val="center"/>
          </w:tcPr>
          <w:p w:rsidR="00B941D4" w:rsidRPr="00D6088A" w:rsidRDefault="00FF3F79" w:rsidP="00D6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088A">
              <w:rPr>
                <w:rFonts w:ascii="Times New Roman" w:hAnsi="Times New Roman" w:cs="Times New Roman"/>
              </w:rPr>
              <w:t>указанным в подпунктах "а" и "б" пункта 1.6 настоящего Порядка</w:t>
            </w:r>
            <w:r w:rsidRPr="00D6088A">
              <w:rPr>
                <w:rFonts w:ascii="Times New Roman" w:eastAsia="Calibri" w:hAnsi="Times New Roman" w:cs="Times New Roman"/>
              </w:rPr>
              <w:t xml:space="preserve"> предоставления субсидий из областного бюджета Ленинградской области и поступивших в порядке </w:t>
            </w:r>
            <w:proofErr w:type="spellStart"/>
            <w:r w:rsidRPr="00D6088A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D6088A">
              <w:rPr>
                <w:rFonts w:ascii="Times New Roman" w:eastAsia="Calibri" w:hAnsi="Times New Roman" w:cs="Times New Roman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утвержденных постановлением Правительства Ленинградской области</w:t>
            </w:r>
            <w:r w:rsidRPr="00D6088A">
              <w:rPr>
                <w:rFonts w:ascii="Calibri" w:eastAsia="Calibri" w:hAnsi="Calibri" w:cs="Times New Roman"/>
              </w:rPr>
              <w:t xml:space="preserve"> </w:t>
            </w:r>
            <w:r w:rsidRPr="00D6088A">
              <w:rPr>
                <w:rFonts w:ascii="Times New Roman" w:eastAsia="Calibri" w:hAnsi="Times New Roman" w:cs="Times New Roman"/>
              </w:rPr>
              <w:t xml:space="preserve">от 04.02.2014 </w:t>
            </w:r>
            <w:r w:rsidR="00D6088A" w:rsidRPr="00D6088A">
              <w:rPr>
                <w:rFonts w:ascii="Times New Roman" w:eastAsia="Calibri" w:hAnsi="Times New Roman" w:cs="Times New Roman"/>
              </w:rPr>
              <w:t xml:space="preserve">                </w:t>
            </w:r>
            <w:r w:rsidRPr="00D6088A">
              <w:rPr>
                <w:rFonts w:ascii="Times New Roman" w:eastAsia="Calibri" w:hAnsi="Times New Roman" w:cs="Times New Roman"/>
              </w:rPr>
              <w:t>№ 15 (далее – Порядок)</w:t>
            </w:r>
            <w:r w:rsidRPr="00D6088A">
              <w:rPr>
                <w:rFonts w:ascii="Times New Roman" w:hAnsi="Times New Roman" w:cs="Times New Roman"/>
              </w:rPr>
              <w:t xml:space="preserve">, организациям и индивидуальным предпринимателям, осуществляющим производство </w:t>
            </w:r>
            <w:proofErr w:type="gramStart"/>
            <w:r w:rsidRPr="00D6088A">
              <w:rPr>
                <w:rFonts w:ascii="Times New Roman" w:hAnsi="Times New Roman" w:cs="Times New Roman"/>
              </w:rPr>
              <w:t>и(</w:t>
            </w:r>
            <w:proofErr w:type="gramEnd"/>
            <w:r w:rsidRPr="00D6088A">
              <w:rPr>
                <w:rFonts w:ascii="Times New Roman" w:hAnsi="Times New Roman" w:cs="Times New Roman"/>
              </w:rPr>
              <w:t>или) первичную и(или) последующую (промышленную) переработку сельскохозяйственной продукции</w:t>
            </w:r>
          </w:p>
        </w:tc>
      </w:tr>
      <w:tr w:rsidR="00B941D4" w:rsidRPr="00B20094" w:rsidTr="00D6088A">
        <w:tc>
          <w:tcPr>
            <w:tcW w:w="2835" w:type="dxa"/>
            <w:vAlign w:val="center"/>
          </w:tcPr>
          <w:p w:rsidR="00B941D4" w:rsidRPr="00B20094" w:rsidRDefault="00B941D4" w:rsidP="00D6088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7230" w:type="dxa"/>
            <w:vAlign w:val="center"/>
          </w:tcPr>
          <w:p w:rsidR="00D6088A" w:rsidRPr="00D6088A" w:rsidRDefault="00D6088A" w:rsidP="00D6088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088A">
              <w:rPr>
                <w:rFonts w:ascii="Times New Roman" w:eastAsia="Calibri" w:hAnsi="Times New Roman" w:cs="Times New Roman"/>
              </w:rPr>
              <w:t xml:space="preserve">-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D6088A">
              <w:rPr>
                <w:rFonts w:ascii="Times New Roman" w:eastAsia="Calibri" w:hAnsi="Times New Roman" w:cs="Times New Roman"/>
              </w:rPr>
              <w:t>предоставленных</w:t>
            </w:r>
            <w:proofErr w:type="gramEnd"/>
            <w:r w:rsidRPr="00D6088A">
              <w:rPr>
                <w:rFonts w:ascii="Times New Roman" w:eastAsia="Calibri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D6088A" w:rsidRPr="00D6088A" w:rsidRDefault="00D6088A" w:rsidP="00D6088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088A">
              <w:rPr>
                <w:rFonts w:ascii="Times New Roman" w:eastAsia="Calibri" w:hAnsi="Times New Roman" w:cs="Times New Roman"/>
              </w:rPr>
              <w:lastRenderedPageBreak/>
              <w:t>-отсутствие просроченной задолженности по заработной плате;</w:t>
            </w:r>
          </w:p>
          <w:p w:rsidR="00D6088A" w:rsidRPr="00D6088A" w:rsidRDefault="00D6088A" w:rsidP="00D6088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6088A">
              <w:rPr>
                <w:rFonts w:ascii="Times New Roman" w:eastAsia="Calibri" w:hAnsi="Times New Roman" w:cs="Times New Roman"/>
              </w:rPr>
              <w:t>-юридические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D6088A" w:rsidRPr="00D6088A" w:rsidRDefault="00D6088A" w:rsidP="00D6088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6088A">
              <w:rPr>
                <w:rFonts w:ascii="Times New Roman" w:eastAsia="Calibri" w:hAnsi="Times New Roman" w:cs="Times New Roman"/>
              </w:rPr>
              <w:t>-в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  <w:p w:rsidR="00D6088A" w:rsidRPr="00D6088A" w:rsidRDefault="00D6088A" w:rsidP="00D6088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088A">
              <w:rPr>
                <w:rFonts w:ascii="Times New Roman" w:eastAsia="Calibri" w:hAnsi="Times New Roman" w:cs="Times New Roman"/>
              </w:rPr>
              <w:t xml:space="preserve">-участники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D6088A">
              <w:rPr>
                <w:rFonts w:ascii="Times New Roman" w:eastAsia="Calibri" w:hAnsi="Times New Roman" w:cs="Times New Roman"/>
              </w:rPr>
              <w:t>и(</w:t>
            </w:r>
            <w:proofErr w:type="gramEnd"/>
            <w:r w:rsidRPr="00D6088A">
              <w:rPr>
                <w:rFonts w:ascii="Times New Roman" w:eastAsia="Calibri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(офшорные зоны), в совокупности превышает 25 процентов;</w:t>
            </w:r>
          </w:p>
          <w:p w:rsidR="00D6088A" w:rsidRPr="00D6088A" w:rsidRDefault="00D6088A" w:rsidP="00D6088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088A">
              <w:rPr>
                <w:rFonts w:ascii="Times New Roman" w:eastAsia="Calibri" w:hAnsi="Times New Roman" w:cs="Times New Roman"/>
              </w:rPr>
              <w:t>-участники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настоящему Порядку;</w:t>
            </w:r>
          </w:p>
          <w:p w:rsidR="00D6088A" w:rsidRPr="00D6088A" w:rsidRDefault="00D6088A" w:rsidP="00D6088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088A">
              <w:rPr>
                <w:rFonts w:ascii="Times New Roman" w:eastAsia="Calibri" w:hAnsi="Times New Roman" w:cs="Times New Roman"/>
              </w:rPr>
              <w:t>-участники отбора не должны быть внесены в реестр недобросовестных поставщиков;</w:t>
            </w:r>
          </w:p>
          <w:p w:rsidR="00D6088A" w:rsidRPr="00D6088A" w:rsidRDefault="00D6088A" w:rsidP="00D6088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088A">
              <w:rPr>
                <w:rFonts w:ascii="Times New Roman" w:eastAsia="Calibri" w:hAnsi="Times New Roman" w:cs="Times New Roman"/>
              </w:rPr>
              <w:t>-участники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D6088A" w:rsidRPr="00D6088A" w:rsidRDefault="00D6088A" w:rsidP="00D6088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088A">
              <w:rPr>
                <w:rFonts w:ascii="Times New Roman" w:eastAsia="Calibri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D6088A" w:rsidRPr="00D6088A" w:rsidRDefault="00D6088A" w:rsidP="00D6088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088A">
              <w:rPr>
                <w:rFonts w:ascii="Times New Roman" w:eastAsia="Calibri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D6088A" w:rsidRPr="00D6088A" w:rsidRDefault="00D6088A" w:rsidP="00D6088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088A">
              <w:rPr>
                <w:rFonts w:ascii="Times New Roman" w:eastAsia="Calibri" w:hAnsi="Times New Roman" w:cs="Times New Roman"/>
              </w:rPr>
              <w:t>-согласие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      </w:r>
          </w:p>
          <w:p w:rsidR="00D6088A" w:rsidRPr="00D6088A" w:rsidRDefault="00D6088A" w:rsidP="00D6088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6088A">
              <w:rPr>
                <w:rFonts w:ascii="Times New Roman" w:eastAsia="Calibri" w:hAnsi="Times New Roman" w:cs="Times New Roman"/>
              </w:rPr>
              <w:t>- отсутствие в году, предшествующем году получения субсидии, случаев привлечения получателей средств к ответственности  за  несоблюдение запрета на выжигание сухой травянистой 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 сентября 2020 года N 1479 "Об утверждении Правил противопожарного режима в Российской Федерации" (далее - постановление Правительства Российской Федерации N 1479).</w:t>
            </w:r>
            <w:proofErr w:type="gramEnd"/>
          </w:p>
          <w:p w:rsidR="00D6088A" w:rsidRPr="00D6088A" w:rsidRDefault="00D6088A" w:rsidP="00D6088A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088A">
              <w:rPr>
                <w:rFonts w:ascii="Times New Roman" w:eastAsia="Calibri" w:hAnsi="Times New Roman" w:cs="Times New Roman"/>
              </w:rPr>
              <w:lastRenderedPageBreak/>
              <w:t>Заявитель для участия в отборе может подать не более одной заявки, если иное не предусмотрено приложениями к  Порядку.</w:t>
            </w:r>
          </w:p>
          <w:p w:rsidR="00D6088A" w:rsidRPr="00D6088A" w:rsidRDefault="00D6088A" w:rsidP="00D6088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941D4" w:rsidRPr="00D6088A" w:rsidRDefault="00D6088A" w:rsidP="00D6088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6088A">
              <w:rPr>
                <w:rFonts w:ascii="Times New Roman" w:eastAsia="Calibri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</w:tc>
      </w:tr>
      <w:tr w:rsidR="0051623E" w:rsidRPr="00B20094" w:rsidTr="00D6088A">
        <w:tc>
          <w:tcPr>
            <w:tcW w:w="2835" w:type="dxa"/>
            <w:vAlign w:val="center"/>
          </w:tcPr>
          <w:p w:rsidR="0051623E" w:rsidRPr="0051623E" w:rsidRDefault="0051623E" w:rsidP="00C61662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623E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подачи заявок</w:t>
            </w:r>
          </w:p>
        </w:tc>
        <w:tc>
          <w:tcPr>
            <w:tcW w:w="7230" w:type="dxa"/>
            <w:vAlign w:val="center"/>
          </w:tcPr>
          <w:p w:rsidR="0051623E" w:rsidRPr="0051623E" w:rsidRDefault="0051623E" w:rsidP="00C61662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  <w:r w:rsidRPr="0051623E">
              <w:rPr>
                <w:rFonts w:ascii="Times New Roman" w:hAnsi="Times New Roman"/>
              </w:rPr>
              <w:t>Участник отбора для участия в отборе может подать не более одной заявки, если иное не предусмотрено приложениями к Порядку.</w:t>
            </w:r>
          </w:p>
          <w:p w:rsidR="0051623E" w:rsidRPr="0051623E" w:rsidRDefault="0051623E" w:rsidP="00C6166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1623E">
              <w:rPr>
                <w:rFonts w:ascii="Times New Roman" w:eastAsia="Calibri" w:hAnsi="Times New Roman" w:cs="Times New Roman"/>
              </w:rPr>
              <w:t>Участник отбора вправе отозвать заявку в течение срока приема заявок путем направления в комитет соответствующего письма. Внесение изменений в заявку осуществляется путем отзыва и подачи новой заявки в течение срока приема заявки, если иное не предусмотрено приложениями к Порядку.</w:t>
            </w:r>
          </w:p>
          <w:p w:rsidR="0051623E" w:rsidRPr="0051623E" w:rsidRDefault="0051623E" w:rsidP="00C6166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1623E">
              <w:rPr>
                <w:rFonts w:ascii="Times New Roman" w:eastAsia="Calibri" w:hAnsi="Times New Roman" w:cs="Times New Roman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51623E" w:rsidRPr="0051623E" w:rsidRDefault="0051623E" w:rsidP="00C6166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1623E">
              <w:rPr>
                <w:rFonts w:ascii="Times New Roman" w:eastAsia="Calibri" w:hAnsi="Times New Roman" w:cs="Times New Roman"/>
              </w:rPr>
              <w:t>Требования, предъявляемые к форме и содержанию заявок, устанавливаются в случаях, установленных приложениями к Порядку.</w:t>
            </w:r>
          </w:p>
          <w:p w:rsidR="0051623E" w:rsidRPr="0051623E" w:rsidRDefault="0051623E" w:rsidP="00C6166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1623E">
              <w:rPr>
                <w:rFonts w:ascii="Times New Roman" w:eastAsia="Calibri" w:hAnsi="Times New Roman" w:cs="Times New Roman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51623E">
              <w:rPr>
                <w:rFonts w:ascii="Times New Roman" w:eastAsia="Calibri" w:hAnsi="Times New Roman" w:cs="Times New Roman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51623E">
              <w:rPr>
                <w:rFonts w:ascii="Times New Roman" w:eastAsia="Calibri" w:hAnsi="Times New Roman" w:cs="Times New Roman"/>
              </w:rPr>
              <w:t xml:space="preserve"> комитета.</w:t>
            </w:r>
          </w:p>
        </w:tc>
      </w:tr>
      <w:tr w:rsidR="00B941D4" w:rsidRPr="00B20094" w:rsidTr="00D6088A">
        <w:tc>
          <w:tcPr>
            <w:tcW w:w="2835" w:type="dxa"/>
            <w:vAlign w:val="center"/>
          </w:tcPr>
          <w:p w:rsidR="00B941D4" w:rsidRPr="00B20094" w:rsidRDefault="00B941D4" w:rsidP="00D6088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Документы для предоставления субсидии</w:t>
            </w:r>
          </w:p>
        </w:tc>
        <w:tc>
          <w:tcPr>
            <w:tcW w:w="7230" w:type="dxa"/>
            <w:vAlign w:val="center"/>
          </w:tcPr>
          <w:p w:rsidR="00B941D4" w:rsidRPr="00D6088A" w:rsidRDefault="00254C10" w:rsidP="00943EBF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D6088A">
              <w:rPr>
                <w:rFonts w:ascii="Times New Roman" w:hAnsi="Times New Roman" w:cs="Times New Roman"/>
              </w:rPr>
              <w:t xml:space="preserve">- </w:t>
            </w:r>
            <w:r w:rsidR="00B941D4" w:rsidRPr="00D6088A">
              <w:rPr>
                <w:rFonts w:ascii="Times New Roman" w:hAnsi="Times New Roman" w:cs="Times New Roman"/>
              </w:rPr>
              <w:t xml:space="preserve">справку-расчет для выплаты субсидии </w:t>
            </w:r>
          </w:p>
          <w:p w:rsidR="00254C10" w:rsidRPr="00D6088A" w:rsidRDefault="00254C10" w:rsidP="00254C10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D6088A">
              <w:rPr>
                <w:rFonts w:ascii="Times New Roman" w:hAnsi="Times New Roman" w:cs="Times New Roman"/>
              </w:rPr>
              <w:t>- сведения об объемах молока сырого крупного рогатого скота, козьего и овечьего, переработанного на пищевую продукцию за отчетный финансовый год и за пять лет, предшествующих отчетному финансовому году и о производстве пищевой продукции;</w:t>
            </w:r>
          </w:p>
          <w:p w:rsidR="00254C10" w:rsidRPr="00D6088A" w:rsidRDefault="00254C10" w:rsidP="00254C10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D6088A">
              <w:rPr>
                <w:rFonts w:ascii="Times New Roman" w:hAnsi="Times New Roman" w:cs="Times New Roman"/>
              </w:rPr>
              <w:t>- реестр документов, подтверждающих фактические затраты в отчетном финансовом году, заявленные к субсидированию;</w:t>
            </w:r>
          </w:p>
          <w:p w:rsidR="00C1686E" w:rsidRPr="00D6088A" w:rsidRDefault="00254C10" w:rsidP="00254C10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D6088A">
              <w:rPr>
                <w:rFonts w:ascii="Times New Roman" w:hAnsi="Times New Roman" w:cs="Times New Roman"/>
              </w:rPr>
              <w:t xml:space="preserve">- справка о наличии мощностей по переработке молока на пищевую продукцию. </w:t>
            </w:r>
          </w:p>
        </w:tc>
      </w:tr>
      <w:tr w:rsidR="00D6088A" w:rsidRPr="00B20094" w:rsidTr="00D6088A">
        <w:tc>
          <w:tcPr>
            <w:tcW w:w="2835" w:type="dxa"/>
          </w:tcPr>
          <w:p w:rsidR="00D6088A" w:rsidRPr="00B20094" w:rsidRDefault="00D6088A" w:rsidP="00D6088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Порядок отзыва  заявок участников отбора</w:t>
            </w:r>
          </w:p>
        </w:tc>
        <w:tc>
          <w:tcPr>
            <w:tcW w:w="7230" w:type="dxa"/>
          </w:tcPr>
          <w:p w:rsidR="00D6088A" w:rsidRPr="00271413" w:rsidRDefault="00D6088A" w:rsidP="00D6088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6088A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D6088A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D6088A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D6088A" w:rsidRPr="00D6088A" w:rsidRDefault="00D6088A" w:rsidP="00D6088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088A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</w:tc>
      </w:tr>
      <w:tr w:rsidR="00D6088A" w:rsidRPr="00D6088A" w:rsidTr="00D6088A">
        <w:trPr>
          <w:cantSplit/>
        </w:trPr>
        <w:tc>
          <w:tcPr>
            <w:tcW w:w="2835" w:type="dxa"/>
          </w:tcPr>
          <w:p w:rsidR="00D6088A" w:rsidRPr="00B20094" w:rsidRDefault="00D6088A" w:rsidP="00D6088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9B1182">
              <w:rPr>
                <w:rFonts w:ascii="Times New Roman" w:hAnsi="Times New Roman" w:cs="Times New Roman"/>
                <w:color w:val="000000" w:themeColor="text1"/>
              </w:rPr>
              <w:t>равила рассмотрения и оценки заявок участников отбора</w:t>
            </w:r>
          </w:p>
        </w:tc>
        <w:tc>
          <w:tcPr>
            <w:tcW w:w="7230" w:type="dxa"/>
          </w:tcPr>
          <w:p w:rsidR="00D6088A" w:rsidRPr="00D6088A" w:rsidRDefault="00D6088A" w:rsidP="00C61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88A">
              <w:rPr>
                <w:rFonts w:ascii="Times New Roman" w:hAnsi="Times New Roman" w:cs="Times New Roman"/>
              </w:rPr>
              <w:t>в соответствии с пунктом 2.5 и приложением 1 к Порядку</w:t>
            </w:r>
          </w:p>
        </w:tc>
      </w:tr>
      <w:tr w:rsidR="00D6088A" w:rsidRPr="00D6088A" w:rsidTr="00D6088A">
        <w:trPr>
          <w:cantSplit/>
        </w:trPr>
        <w:tc>
          <w:tcPr>
            <w:tcW w:w="2835" w:type="dxa"/>
          </w:tcPr>
          <w:p w:rsidR="00D6088A" w:rsidRDefault="00D6088A" w:rsidP="00D6088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9B1182">
              <w:rPr>
                <w:rFonts w:ascii="Times New Roman" w:hAnsi="Times New Roman" w:cs="Times New Roman"/>
                <w:color w:val="000000" w:themeColor="text1"/>
              </w:rPr>
              <w:t>орядок предоставления участникам отбора разъяснений положений информации о проведении отбора, даты начала и окончания срока предоставления разъяснений</w:t>
            </w:r>
          </w:p>
        </w:tc>
        <w:tc>
          <w:tcPr>
            <w:tcW w:w="7230" w:type="dxa"/>
          </w:tcPr>
          <w:p w:rsidR="00D6088A" w:rsidRPr="00D6088A" w:rsidRDefault="00D6088A" w:rsidP="00C61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88A">
              <w:rPr>
                <w:rFonts w:ascii="Times New Roman" w:hAnsi="Times New Roman" w:cs="Times New Roman"/>
              </w:rPr>
              <w:t>в соответствии с пунктом 2.2  Порядка</w:t>
            </w:r>
          </w:p>
        </w:tc>
      </w:tr>
      <w:tr w:rsidR="00943EBF" w:rsidRPr="00B20094" w:rsidTr="00D6088A">
        <w:trPr>
          <w:trHeight w:val="4440"/>
        </w:trPr>
        <w:tc>
          <w:tcPr>
            <w:tcW w:w="2835" w:type="dxa"/>
            <w:vAlign w:val="center"/>
          </w:tcPr>
          <w:p w:rsidR="00943EBF" w:rsidRPr="00B20094" w:rsidRDefault="00943EBF" w:rsidP="00D6088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Основания для отклонения заявок</w:t>
            </w:r>
          </w:p>
        </w:tc>
        <w:tc>
          <w:tcPr>
            <w:tcW w:w="7230" w:type="dxa"/>
            <w:vAlign w:val="center"/>
          </w:tcPr>
          <w:p w:rsidR="00D6088A" w:rsidRPr="00271413" w:rsidRDefault="00D6088A" w:rsidP="00D6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088A">
              <w:rPr>
                <w:rFonts w:ascii="Times New Roman" w:hAnsi="Times New Roman" w:cs="Times New Roman"/>
                <w:color w:val="000000" w:themeColor="text1"/>
              </w:rPr>
              <w:t xml:space="preserve">-Несоответствие участника отбора категориям, установленным пунктом 1.6, требованиям, установленным пунктом 2.2 настоящего Порядка, а также критериям отбора (если это установлено приложениями к  Порядку); </w:t>
            </w:r>
          </w:p>
          <w:p w:rsidR="00D6088A" w:rsidRPr="00D6088A" w:rsidRDefault="00D6088A" w:rsidP="00D6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088A">
              <w:rPr>
                <w:rFonts w:ascii="Times New Roman" w:hAnsi="Times New Roman" w:cs="Times New Roman"/>
                <w:color w:val="000000" w:themeColor="text1"/>
              </w:rPr>
              <w:t xml:space="preserve"> -несоответствие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установленным приложениями к Порядку (при наличии);</w:t>
            </w:r>
          </w:p>
          <w:p w:rsidR="00D6088A" w:rsidRPr="00D6088A" w:rsidRDefault="00D6088A" w:rsidP="00D6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088A">
              <w:rPr>
                <w:rFonts w:ascii="Times New Roman" w:hAnsi="Times New Roman" w:cs="Times New Roman"/>
                <w:color w:val="000000" w:themeColor="text1"/>
              </w:rPr>
              <w:t>-недостоверность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D6088A" w:rsidRPr="00D6088A" w:rsidRDefault="00D6088A" w:rsidP="00D6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088A">
              <w:rPr>
                <w:rFonts w:ascii="Times New Roman" w:hAnsi="Times New Roman" w:cs="Times New Roman"/>
                <w:color w:val="000000" w:themeColor="text1"/>
              </w:rPr>
              <w:t xml:space="preserve">-подача участником отбора предложения (заявки) после даты </w:t>
            </w:r>
            <w:proofErr w:type="gramStart"/>
            <w:r w:rsidRPr="00D6088A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D6088A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943EBF" w:rsidRPr="00D6088A" w:rsidRDefault="00D6088A" w:rsidP="00D60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088A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комитет  в срок, не превышающий пяти рабочих дней </w:t>
            </w:r>
            <w:proofErr w:type="gramStart"/>
            <w:r w:rsidRPr="00D6088A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D6088A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D6088A" w:rsidRPr="00B20094" w:rsidTr="00BE4DCD">
        <w:trPr>
          <w:trHeight w:val="1004"/>
        </w:trPr>
        <w:tc>
          <w:tcPr>
            <w:tcW w:w="2835" w:type="dxa"/>
            <w:vAlign w:val="center"/>
          </w:tcPr>
          <w:p w:rsidR="00D6088A" w:rsidRPr="00B20094" w:rsidRDefault="00D6088A" w:rsidP="00D6088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7230" w:type="dxa"/>
          </w:tcPr>
          <w:p w:rsidR="00D6088A" w:rsidRPr="00D6088A" w:rsidRDefault="00D6088A" w:rsidP="00C61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088A">
              <w:rPr>
                <w:rFonts w:ascii="Times New Roman" w:hAnsi="Times New Roman" w:cs="Times New Roman"/>
                <w:color w:val="000000" w:themeColor="text1"/>
              </w:rPr>
              <w:t>В течение 30 календарных дней, следующих за днем   проведения отбора.</w:t>
            </w:r>
          </w:p>
          <w:p w:rsidR="00D6088A" w:rsidRPr="00D6088A" w:rsidRDefault="00D6088A" w:rsidP="00BE4D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если победитель отбора в указанный срок не заключает с комитетом соглашение, он признается уклонившимся от заключения соглашения</w:t>
            </w:r>
          </w:p>
        </w:tc>
      </w:tr>
      <w:tr w:rsidR="00D6088A" w:rsidRPr="00B20094" w:rsidTr="00D6088A">
        <w:tc>
          <w:tcPr>
            <w:tcW w:w="2835" w:type="dxa"/>
          </w:tcPr>
          <w:p w:rsidR="00D6088A" w:rsidRPr="00B20094" w:rsidRDefault="00D6088A" w:rsidP="00D6088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 для заключения соглашений на предоставление  субсидий</w:t>
            </w:r>
            <w:r w:rsidRPr="00B20094">
              <w:rPr>
                <w:rFonts w:ascii="Times New Roman" w:hAnsi="Times New Roman" w:cs="Times New Roman"/>
                <w:bCs/>
              </w:rPr>
              <w:t xml:space="preserve"> из бюджета Ленинградской области</w:t>
            </w:r>
          </w:p>
        </w:tc>
        <w:tc>
          <w:tcPr>
            <w:tcW w:w="7230" w:type="dxa"/>
          </w:tcPr>
          <w:p w:rsidR="00BE4DCD" w:rsidRPr="00271413" w:rsidRDefault="00D6088A" w:rsidP="00D6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088A">
              <w:rPr>
                <w:rFonts w:ascii="Times New Roman" w:hAnsi="Times New Roman" w:cs="Times New Roman"/>
              </w:rPr>
              <w:t xml:space="preserve">-отсутствие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                                    </w:t>
            </w:r>
          </w:p>
          <w:p w:rsidR="00B37B4D" w:rsidRDefault="00D6088A" w:rsidP="00BE4D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088A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D6088A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D6088A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                                                                            </w:t>
            </w:r>
          </w:p>
          <w:p w:rsidR="00D6088A" w:rsidRPr="00D6088A" w:rsidRDefault="00D6088A" w:rsidP="00BE4D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088A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</w:t>
            </w:r>
          </w:p>
        </w:tc>
      </w:tr>
      <w:tr w:rsidR="00D6088A" w:rsidTr="00D6088A">
        <w:trPr>
          <w:trHeight w:val="318"/>
        </w:trPr>
        <w:tc>
          <w:tcPr>
            <w:tcW w:w="2835" w:type="dxa"/>
            <w:vAlign w:val="center"/>
          </w:tcPr>
          <w:p w:rsidR="00D6088A" w:rsidRDefault="00D6088A" w:rsidP="00D6088A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7230" w:type="dxa"/>
            <w:vAlign w:val="center"/>
          </w:tcPr>
          <w:p w:rsidR="00D6088A" w:rsidRPr="00D6088A" w:rsidRDefault="00D6088A" w:rsidP="00254C10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</w:rPr>
            </w:pPr>
            <w:r w:rsidRPr="00D6088A">
              <w:rPr>
                <w:rFonts w:ascii="Times New Roman" w:hAnsi="Times New Roman" w:cs="Times New Roman"/>
              </w:rPr>
              <w:t xml:space="preserve">+7 (812) 539-48-89 </w:t>
            </w:r>
            <w:proofErr w:type="spellStart"/>
            <w:r w:rsidRPr="00D6088A">
              <w:rPr>
                <w:rFonts w:ascii="Times New Roman" w:hAnsi="Times New Roman" w:cs="Times New Roman"/>
              </w:rPr>
              <w:t>Нетесова</w:t>
            </w:r>
            <w:proofErr w:type="spellEnd"/>
            <w:r w:rsidRPr="00D6088A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</w:tr>
    </w:tbl>
    <w:p w:rsidR="00B941D4" w:rsidRDefault="00B941D4" w:rsidP="00B941D4"/>
    <w:p w:rsidR="007041DB" w:rsidRDefault="00CD16DE"/>
    <w:sectPr w:rsidR="007041DB" w:rsidSect="00F65E47">
      <w:pgSz w:w="11906" w:h="16838"/>
      <w:pgMar w:top="993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11561A"/>
    <w:rsid w:val="0015138F"/>
    <w:rsid w:val="002348E9"/>
    <w:rsid w:val="00254C10"/>
    <w:rsid w:val="00271413"/>
    <w:rsid w:val="002D45DA"/>
    <w:rsid w:val="0051623E"/>
    <w:rsid w:val="00523899"/>
    <w:rsid w:val="005830FF"/>
    <w:rsid w:val="006068C2"/>
    <w:rsid w:val="0069170A"/>
    <w:rsid w:val="006E36C6"/>
    <w:rsid w:val="006E516C"/>
    <w:rsid w:val="00745838"/>
    <w:rsid w:val="00762CA7"/>
    <w:rsid w:val="0088103C"/>
    <w:rsid w:val="00943EBF"/>
    <w:rsid w:val="009A2E8A"/>
    <w:rsid w:val="009A4E16"/>
    <w:rsid w:val="00B37B4D"/>
    <w:rsid w:val="00B553DF"/>
    <w:rsid w:val="00B941D4"/>
    <w:rsid w:val="00BE4DCD"/>
    <w:rsid w:val="00C03823"/>
    <w:rsid w:val="00C1686E"/>
    <w:rsid w:val="00C2626D"/>
    <w:rsid w:val="00C37B21"/>
    <w:rsid w:val="00C63799"/>
    <w:rsid w:val="00CD16DE"/>
    <w:rsid w:val="00D125A4"/>
    <w:rsid w:val="00D6088A"/>
    <w:rsid w:val="00D63C98"/>
    <w:rsid w:val="00DD02D9"/>
    <w:rsid w:val="00EC2382"/>
    <w:rsid w:val="00F65E47"/>
    <w:rsid w:val="00F8583C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food.agro</cp:lastModifiedBy>
  <cp:revision>4</cp:revision>
  <cp:lastPrinted>2023-02-03T06:15:00Z</cp:lastPrinted>
  <dcterms:created xsi:type="dcterms:W3CDTF">2023-06-06T11:04:00Z</dcterms:created>
  <dcterms:modified xsi:type="dcterms:W3CDTF">2023-06-08T06:51:00Z</dcterms:modified>
</cp:coreProperties>
</file>