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D" w:rsidRPr="007D22C7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проведении 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 запрос</w:t>
      </w:r>
      <w:r w:rsidR="00720684"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</w:t>
      </w:r>
    </w:p>
    <w:p w:rsidR="00B815ED" w:rsidRPr="007D22C7" w:rsidRDefault="007356DD" w:rsidP="00275A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предоставления субсидий </w:t>
      </w:r>
      <w:r w:rsidR="00275A2C" w:rsidRPr="007D22C7">
        <w:rPr>
          <w:rFonts w:ascii="Times New Roman" w:hAnsi="Times New Roman"/>
          <w:sz w:val="26"/>
          <w:szCs w:val="26"/>
        </w:rPr>
        <w:t>на стимулирование увеличения производства картофеля и овощей</w:t>
      </w:r>
      <w:r w:rsidR="00370139" w:rsidRPr="007D22C7">
        <w:rPr>
          <w:sz w:val="26"/>
          <w:szCs w:val="26"/>
        </w:rPr>
        <w:t xml:space="preserve"> </w:t>
      </w:r>
      <w:r w:rsidR="00370139" w:rsidRPr="007D22C7">
        <w:rPr>
          <w:rFonts w:ascii="Times New Roman" w:hAnsi="Times New Roman"/>
          <w:sz w:val="26"/>
          <w:szCs w:val="26"/>
        </w:rPr>
        <w:t>на проведение агротехнологических работ в области семеноводства сельскохозяйственных культур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растениеводства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0D4971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D22C7" w:rsidP="007D22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Кривоносова Алена Александровна</w:t>
            </w:r>
            <w:r w:rsidR="007356DD"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ED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(812)</w:t>
            </w:r>
            <w:r w:rsidR="00ED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539-48-81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0D4971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1418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D4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D15E0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0D49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0D4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0D4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5E0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91692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916927" w:rsidRDefault="007356DD" w:rsidP="00ED1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BC1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D15E0">
              <w:rPr>
                <w:rFonts w:ascii="Times New Roman" w:hAnsi="Times New Roman" w:cs="Times New Roman"/>
                <w:color w:val="000000"/>
              </w:rPr>
              <w:t>20 мая</w:t>
            </w:r>
            <w:r w:rsidRPr="00BB1BC1">
              <w:rPr>
                <w:rFonts w:ascii="Times New Roman" w:hAnsi="Times New Roman" w:cs="Times New Roman"/>
                <w:color w:val="000000"/>
              </w:rPr>
              <w:t xml:space="preserve"> 2024</w:t>
            </w:r>
            <w:r w:rsidRPr="0091692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C2097" w:rsidRDefault="00287D95" w:rsidP="00287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95">
              <w:rPr>
                <w:rFonts w:ascii="Times New Roman" w:hAnsi="Times New Roman" w:cs="Times New Roman"/>
                <w:lang w:eastAsia="ru-RU"/>
              </w:rPr>
              <w:t>36 062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287D95">
              <w:rPr>
                <w:rFonts w:ascii="Times New Roman" w:hAnsi="Times New Roman" w:cs="Times New Roman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287D95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95628F" w:rsidRDefault="006F614F" w:rsidP="00BE3F30">
            <w:pPr>
              <w:rPr>
                <w:rFonts w:ascii="Times New Roman" w:hAnsi="Times New Roman"/>
              </w:rPr>
            </w:pPr>
            <w:r w:rsidRPr="006F614F">
              <w:rPr>
                <w:rFonts w:ascii="Times New Roman" w:hAnsi="Times New Roman"/>
              </w:rPr>
              <w:t>Размер субсидии рассчитывается исходя из ставок на 1 гектар посевных площадей, занятых оригинальным и элитным картофелем, и посевной площади отчетного финансового года, занятой оригинальным и элитным семенным картофелем соответственно</w:t>
            </w:r>
            <w:r w:rsidR="005439CB">
              <w:rPr>
                <w:rFonts w:ascii="Times New Roman" w:hAnsi="Times New Roman"/>
              </w:rPr>
              <w:t>:</w:t>
            </w:r>
          </w:p>
          <w:p w:rsidR="005439CB" w:rsidRDefault="005439CB" w:rsidP="005439CB">
            <w:pPr>
              <w:ind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гектар посевных площадей, занятых в отчетном финансовом году оригинальным семенным картофелем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60 300,00 рублей:</w:t>
            </w:r>
          </w:p>
          <w:p w:rsidR="005439CB" w:rsidRPr="005439CB" w:rsidRDefault="005439CB" w:rsidP="005439CB">
            <w:pPr>
              <w:ind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гектар посевных площадей, занятых в отчетном финансовом году элитным семенным картофелем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43 500,00 рублей</w:t>
            </w:r>
          </w:p>
          <w:p w:rsidR="005439CB" w:rsidRPr="006C2097" w:rsidRDefault="005439CB" w:rsidP="005439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6120A8" w:rsidRPr="006120A8" w:rsidRDefault="006120A8" w:rsidP="00612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6120A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6120A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6120A8" w:rsidRDefault="0095628F" w:rsidP="00515E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4A4605" w:rsidRDefault="002123CC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Категориями отбора получателей субсидий являются, осуществляющие деятельность на территории Ленинградской области и состоящие на налоговом учете в территориальных налоговы</w:t>
            </w:r>
            <w:r w:rsidR="004A4605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7B6EF5">
              <w:rPr>
                <w:rFonts w:ascii="Times New Roman" w:hAnsi="Times New Roman" w:cs="Times New Roman"/>
              </w:rPr>
              <w:t>:</w:t>
            </w:r>
          </w:p>
          <w:p w:rsidR="003B7E1E" w:rsidRPr="002123CC" w:rsidRDefault="007B6EF5" w:rsidP="007B6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23CC" w:rsidRPr="002123CC">
              <w:rPr>
                <w:rFonts w:ascii="Times New Roman" w:hAnsi="Times New Roman" w:cs="Times New Roman"/>
              </w:rPr>
              <w:t>с</w:t>
            </w:r>
            <w:r w:rsidR="003B7E1E" w:rsidRPr="002123CC">
              <w:rPr>
                <w:rFonts w:ascii="Times New Roman" w:hAnsi="Times New Roman" w:cs="Times New Roman"/>
              </w:rPr>
              <w:t xml:space="preserve">ельскохозяйственные товаропроизводители, указанные в </w:t>
            </w:r>
            <w:r w:rsidR="002123CC" w:rsidRPr="002123CC">
              <w:rPr>
                <w:rFonts w:ascii="Times New Roman" w:hAnsi="Times New Roman" w:cs="Times New Roman"/>
              </w:rPr>
              <w:t>части 1 статьи 3</w:t>
            </w:r>
            <w:r w:rsidR="002123CC" w:rsidRPr="002123CC">
              <w:t xml:space="preserve"> </w:t>
            </w:r>
            <w:r w:rsidR="003B7E1E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</w:t>
            </w:r>
            <w:r w:rsidR="003B325F" w:rsidRPr="002123CC">
              <w:rPr>
                <w:rFonts w:ascii="Times New Roman" w:hAnsi="Times New Roman" w:cs="Times New Roman"/>
              </w:rPr>
              <w:t>;</w:t>
            </w:r>
          </w:p>
          <w:p w:rsidR="003B325F" w:rsidRPr="002123CC" w:rsidRDefault="007B6EF5" w:rsidP="003B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3B325F" w:rsidRDefault="003B325F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- соответствие информации о видах экономической деятельности, содержащейся в Едином государственном реестре юридических лиц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(Едином государственном реестре индивидуальных предпринимателей), направлению предоставления субсидии;</w:t>
            </w:r>
          </w:p>
          <w:p w:rsidR="00982FE6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комитета;</w:t>
            </w:r>
          </w:p>
          <w:p w:rsidR="001F4626" w:rsidRPr="00C8454B" w:rsidRDefault="007B6EF5" w:rsidP="00C84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3CC">
              <w:rPr>
                <w:rFonts w:ascii="Times New Roman" w:hAnsi="Times New Roman" w:cs="Times New Roman"/>
              </w:rPr>
              <w:t>-</w:t>
            </w:r>
            <w:r w:rsidR="00C8454B">
              <w:t xml:space="preserve"> </w:t>
            </w:r>
            <w:r w:rsidR="00C8454B">
              <w:rPr>
                <w:rFonts w:ascii="Times New Roman" w:hAnsi="Times New Roman" w:cs="Times New Roman"/>
              </w:rPr>
              <w:t>с</w:t>
            </w:r>
            <w:r w:rsidR="00C8454B" w:rsidRPr="00C8454B">
              <w:rPr>
                <w:rFonts w:ascii="Times New Roman" w:hAnsi="Times New Roman" w:cs="Times New Roman"/>
              </w:rPr>
              <w:t>убсидии предоставляются при наличии у получателей субсидий посевных площадей, занятых оригинальным и элитным семенным картофелем</w:t>
            </w:r>
            <w:r>
              <w:rPr>
                <w:rFonts w:ascii="Times New Roman" w:hAnsi="Times New Roman" w:cs="Times New Roman"/>
              </w:rPr>
              <w:t>.</w:t>
            </w:r>
            <w:r w:rsidR="00B815ED" w:rsidRPr="00B815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B0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ED15E0" w:rsidRDefault="00ED15E0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4) согласие участника отбора на осуществление в отношении него проверки комитетом соблюдения порядка и условий предоставления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BE3F3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0A6EE1" w:rsidRPr="006C2097" w:rsidRDefault="000A6EE1" w:rsidP="00BE3F3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6) заявление о предоставлении субсидий по форме, утвержденной приказом комитета;</w:t>
            </w:r>
          </w:p>
          <w:p w:rsidR="000A6EE1" w:rsidRPr="006C2097" w:rsidRDefault="000A6EE1" w:rsidP="00BE3F3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C2097">
              <w:rPr>
                <w:rFonts w:ascii="Times New Roman" w:hAnsi="Times New Roman" w:cs="Times New Roman"/>
              </w:rPr>
              <w:t>7) справка-расчет для выплаты субсидий по форме, утвержденной приказом комитета;</w:t>
            </w:r>
          </w:p>
          <w:p w:rsidR="00B016F3" w:rsidRPr="00B016F3" w:rsidRDefault="000A6EE1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6C2097">
              <w:rPr>
                <w:rFonts w:ascii="Times New Roman" w:hAnsi="Times New Roman" w:cs="Times New Roman"/>
              </w:rPr>
              <w:t xml:space="preserve">8) </w:t>
            </w:r>
            <w:r w:rsidR="00B016F3" w:rsidRPr="00B016F3">
              <w:rPr>
                <w:rFonts w:ascii="Times New Roman" w:hAnsi="Times New Roman"/>
              </w:rPr>
              <w:t>производственная программа по растениеводству по форме, утвержденной приказом комитета;</w:t>
            </w:r>
          </w:p>
          <w:p w:rsidR="00B016F3" w:rsidRPr="00B016F3" w:rsidRDefault="00EA3DF2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="00B016F3" w:rsidRPr="00B016F3">
              <w:rPr>
                <w:rFonts w:ascii="Times New Roman" w:hAnsi="Times New Roman"/>
              </w:rPr>
              <w:t>копия документа, подтверждающего закладку семенного картофеля по каждому месту хранения,  в соответствии с принятой у участника отбора учетной политикой;</w:t>
            </w:r>
          </w:p>
          <w:p w:rsidR="00B016F3" w:rsidRPr="00B016F3" w:rsidRDefault="00EA3DF2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016F3">
              <w:rPr>
                <w:rFonts w:ascii="Times New Roman" w:hAnsi="Times New Roman"/>
              </w:rPr>
              <w:t xml:space="preserve">) </w:t>
            </w:r>
            <w:r w:rsidR="00B016F3" w:rsidRPr="00B016F3">
              <w:rPr>
                <w:rFonts w:ascii="Times New Roman" w:hAnsi="Times New Roman"/>
              </w:rPr>
              <w:t>копия акта обследования исходного материала (в теплице), первого полевого поколения и (или) акта апробации посадок семенного картофеля;</w:t>
            </w:r>
          </w:p>
          <w:p w:rsidR="00BE3F30" w:rsidRPr="00BE3F30" w:rsidRDefault="00B016F3" w:rsidP="00B016F3">
            <w:pPr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r w:rsidR="00EA3D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) </w:t>
            </w:r>
            <w:r w:rsidRPr="00B016F3">
              <w:rPr>
                <w:rFonts w:ascii="Times New Roman" w:hAnsi="Times New Roman"/>
              </w:rPr>
              <w:t>сведения о затратах на производство продукции растениеводства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– НДС), платежного поручения, документа, подтверждающего использование материального ресурса в производстве).</w:t>
            </w:r>
            <w:proofErr w:type="gramEnd"/>
          </w:p>
          <w:p w:rsidR="00982FE6" w:rsidRDefault="00BE3F30" w:rsidP="00B016F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t>Копии документов на бумажном носителе, представляемых для</w:t>
            </w:r>
            <w:r w:rsidR="00B016F3">
              <w:rPr>
                <w:rFonts w:ascii="Times New Roman" w:hAnsi="Times New Roman"/>
                <w:lang w:eastAsia="ru-RU"/>
              </w:rPr>
              <w:t xml:space="preserve"> </w:t>
            </w:r>
            <w:r w:rsidRPr="00BE3F30">
              <w:rPr>
                <w:rFonts w:ascii="Times New Roman" w:hAnsi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06486D" w:rsidRPr="0006486D" w:rsidRDefault="0006486D" w:rsidP="000648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06486D">
              <w:rPr>
                <w:rFonts w:ascii="Times New Roman" w:hAnsi="Times New Roman" w:cs="Times New Roman"/>
                <w:szCs w:val="26"/>
              </w:rPr>
              <w:t xml:space="preserve">к возмещению принимаются материальные затраты, произведенные в рамках технологического процесса производства семенного картофеля </w:t>
            </w:r>
            <w:proofErr w:type="gramStart"/>
            <w:r w:rsidRPr="0006486D">
              <w:rPr>
                <w:rFonts w:ascii="Times New Roman" w:hAnsi="Times New Roman" w:cs="Times New Roman"/>
                <w:szCs w:val="26"/>
              </w:rPr>
              <w:t>и(</w:t>
            </w:r>
            <w:proofErr w:type="gramEnd"/>
            <w:r w:rsidRPr="0006486D">
              <w:rPr>
                <w:rFonts w:ascii="Times New Roman" w:hAnsi="Times New Roman" w:cs="Times New Roman"/>
                <w:szCs w:val="26"/>
              </w:rPr>
              <w:t>или) овощей открытого грунта (за исключением затрат, на возмещение которых была предоставлена государственная поддержка), по следующим направлениям:</w:t>
            </w:r>
          </w:p>
          <w:p w:rsidR="0006486D" w:rsidRPr="0006486D" w:rsidRDefault="0006486D" w:rsidP="000648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06486D">
              <w:rPr>
                <w:rFonts w:ascii="Times New Roman" w:hAnsi="Times New Roman" w:cs="Times New Roman"/>
                <w:szCs w:val="26"/>
              </w:rPr>
              <w:t>семена покупные без затрат по подготовке семян к посеву и транспортировке их к месту сева;</w:t>
            </w:r>
          </w:p>
          <w:p w:rsidR="0006486D" w:rsidRPr="0006486D" w:rsidRDefault="0006486D" w:rsidP="000648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06486D">
              <w:rPr>
                <w:rFonts w:ascii="Times New Roman" w:hAnsi="Times New Roman" w:cs="Times New Roman"/>
                <w:szCs w:val="26"/>
              </w:rPr>
              <w:t>минеральные удобрения, бактериальные препараты без включения затрат по подготовке их к внесению и транспортировке на поля;</w:t>
            </w:r>
          </w:p>
          <w:p w:rsidR="0006486D" w:rsidRPr="0006486D" w:rsidRDefault="0006486D" w:rsidP="000648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06486D">
              <w:rPr>
                <w:rFonts w:ascii="Times New Roman" w:hAnsi="Times New Roman" w:cs="Times New Roman"/>
                <w:szCs w:val="26"/>
              </w:rPr>
              <w:t>средства защиты растений;</w:t>
            </w:r>
          </w:p>
          <w:p w:rsidR="0006486D" w:rsidRPr="0006486D" w:rsidRDefault="0006486D" w:rsidP="000648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06486D">
              <w:rPr>
                <w:rFonts w:ascii="Times New Roman" w:hAnsi="Times New Roman" w:cs="Times New Roman"/>
                <w:szCs w:val="26"/>
              </w:rP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</w:t>
            </w:r>
            <w:r>
              <w:rPr>
                <w:rFonts w:ascii="Times New Roman" w:hAnsi="Times New Roman" w:cs="Times New Roman"/>
                <w:szCs w:val="26"/>
              </w:rPr>
              <w:t>ранспортом получателя субсидий.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9B436C" w:rsidRPr="009B436C" w:rsidRDefault="009B436C" w:rsidP="009B436C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 w:rsidRPr="009B436C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картофеля.</w:t>
            </w:r>
          </w:p>
          <w:p w:rsidR="009B436C" w:rsidRPr="009B436C" w:rsidRDefault="009B436C" w:rsidP="009B436C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Cs/>
                <w:spacing w:val="3"/>
                <w:shd w:val="clear" w:color="auto" w:fill="FFFFFF"/>
              </w:rPr>
            </w:pPr>
            <w:r w:rsidRPr="009B436C">
              <w:rPr>
                <w:rFonts w:ascii="Times New Roman" w:hAnsi="Times New Roman"/>
                <w:bCs/>
                <w:spacing w:val="3"/>
                <w:shd w:val="clear" w:color="auto" w:fill="FFFFFF"/>
              </w:rPr>
              <w:t>Показателем, необходимым для достижения результата предоставления субсидии, является объем производства оригинального и элитного картофеля за отчетный финансовый год (тонн).</w:t>
            </w:r>
          </w:p>
          <w:p w:rsidR="00621969" w:rsidRPr="006C2097" w:rsidRDefault="00BE3F30" w:rsidP="00BE3F30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F30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требования,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несет ответственность за подлинность документов и достоверность представляемых сведений в соответствии с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0D4971" w:rsidP="00DF4FBF">
      <w:pPr>
        <w:rPr>
          <w:rFonts w:ascii="Times New Roman" w:hAnsi="Times New Roman" w:cs="Times New Roman"/>
        </w:rPr>
      </w:pPr>
    </w:p>
    <w:sectPr w:rsidR="007041DB" w:rsidRPr="006C2097" w:rsidSect="000E091F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214FE"/>
    <w:rsid w:val="000300D9"/>
    <w:rsid w:val="0003701C"/>
    <w:rsid w:val="0006486D"/>
    <w:rsid w:val="00072541"/>
    <w:rsid w:val="00094501"/>
    <w:rsid w:val="00095D4D"/>
    <w:rsid w:val="000A6EE1"/>
    <w:rsid w:val="000D4971"/>
    <w:rsid w:val="000E091F"/>
    <w:rsid w:val="001138E0"/>
    <w:rsid w:val="0011561A"/>
    <w:rsid w:val="00130900"/>
    <w:rsid w:val="001418D8"/>
    <w:rsid w:val="0018655D"/>
    <w:rsid w:val="00195828"/>
    <w:rsid w:val="001967C6"/>
    <w:rsid w:val="001B74F9"/>
    <w:rsid w:val="001D7777"/>
    <w:rsid w:val="001F4626"/>
    <w:rsid w:val="00210C69"/>
    <w:rsid w:val="002123CC"/>
    <w:rsid w:val="00254250"/>
    <w:rsid w:val="00275A2C"/>
    <w:rsid w:val="00280543"/>
    <w:rsid w:val="002857E3"/>
    <w:rsid w:val="00287D95"/>
    <w:rsid w:val="002914A0"/>
    <w:rsid w:val="002A2D55"/>
    <w:rsid w:val="002A47A8"/>
    <w:rsid w:val="002B6039"/>
    <w:rsid w:val="002C4B42"/>
    <w:rsid w:val="002D1E8E"/>
    <w:rsid w:val="002D45DA"/>
    <w:rsid w:val="002E4486"/>
    <w:rsid w:val="003122E3"/>
    <w:rsid w:val="00315F03"/>
    <w:rsid w:val="00370139"/>
    <w:rsid w:val="003B325F"/>
    <w:rsid w:val="003B695F"/>
    <w:rsid w:val="003B7E1E"/>
    <w:rsid w:val="00456043"/>
    <w:rsid w:val="004A4605"/>
    <w:rsid w:val="004A642F"/>
    <w:rsid w:val="004B237E"/>
    <w:rsid w:val="004F046B"/>
    <w:rsid w:val="004F3F14"/>
    <w:rsid w:val="00504909"/>
    <w:rsid w:val="00515E6F"/>
    <w:rsid w:val="00536946"/>
    <w:rsid w:val="00543377"/>
    <w:rsid w:val="005439CB"/>
    <w:rsid w:val="00555CCF"/>
    <w:rsid w:val="00576443"/>
    <w:rsid w:val="00591658"/>
    <w:rsid w:val="005B1F94"/>
    <w:rsid w:val="005C43E7"/>
    <w:rsid w:val="005E2207"/>
    <w:rsid w:val="00606E0D"/>
    <w:rsid w:val="006120A8"/>
    <w:rsid w:val="00621969"/>
    <w:rsid w:val="006242EC"/>
    <w:rsid w:val="0065450A"/>
    <w:rsid w:val="00693F7E"/>
    <w:rsid w:val="006A714B"/>
    <w:rsid w:val="006B2512"/>
    <w:rsid w:val="006C2097"/>
    <w:rsid w:val="006E3A8B"/>
    <w:rsid w:val="006E516C"/>
    <w:rsid w:val="006F614F"/>
    <w:rsid w:val="00713A29"/>
    <w:rsid w:val="00720684"/>
    <w:rsid w:val="007245CE"/>
    <w:rsid w:val="007356DD"/>
    <w:rsid w:val="00745838"/>
    <w:rsid w:val="007813B5"/>
    <w:rsid w:val="007B6EF5"/>
    <w:rsid w:val="007D22C7"/>
    <w:rsid w:val="00824943"/>
    <w:rsid w:val="00837D90"/>
    <w:rsid w:val="008737D1"/>
    <w:rsid w:val="00874D26"/>
    <w:rsid w:val="008C31A6"/>
    <w:rsid w:val="008D4854"/>
    <w:rsid w:val="008F4AA3"/>
    <w:rsid w:val="00915182"/>
    <w:rsid w:val="00916927"/>
    <w:rsid w:val="00922793"/>
    <w:rsid w:val="0095628F"/>
    <w:rsid w:val="00982FE6"/>
    <w:rsid w:val="00985748"/>
    <w:rsid w:val="009A2E8A"/>
    <w:rsid w:val="009B436C"/>
    <w:rsid w:val="009C4CE1"/>
    <w:rsid w:val="00A52CE5"/>
    <w:rsid w:val="00A70B82"/>
    <w:rsid w:val="00AB231E"/>
    <w:rsid w:val="00AD29A0"/>
    <w:rsid w:val="00AD7CB0"/>
    <w:rsid w:val="00B016F3"/>
    <w:rsid w:val="00B553DF"/>
    <w:rsid w:val="00B705CE"/>
    <w:rsid w:val="00B718FE"/>
    <w:rsid w:val="00B72B5D"/>
    <w:rsid w:val="00B809C5"/>
    <w:rsid w:val="00B815ED"/>
    <w:rsid w:val="00B91DF3"/>
    <w:rsid w:val="00B92A68"/>
    <w:rsid w:val="00B941D4"/>
    <w:rsid w:val="00BA591E"/>
    <w:rsid w:val="00BB1BC1"/>
    <w:rsid w:val="00BB4752"/>
    <w:rsid w:val="00BC182B"/>
    <w:rsid w:val="00BE3F30"/>
    <w:rsid w:val="00BF4409"/>
    <w:rsid w:val="00C03823"/>
    <w:rsid w:val="00C1686E"/>
    <w:rsid w:val="00C36358"/>
    <w:rsid w:val="00C55599"/>
    <w:rsid w:val="00C621B5"/>
    <w:rsid w:val="00C63799"/>
    <w:rsid w:val="00C8454B"/>
    <w:rsid w:val="00C947A0"/>
    <w:rsid w:val="00CE2F74"/>
    <w:rsid w:val="00CF2576"/>
    <w:rsid w:val="00D125A4"/>
    <w:rsid w:val="00D52672"/>
    <w:rsid w:val="00D86301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A3DF2"/>
    <w:rsid w:val="00EC5AB1"/>
    <w:rsid w:val="00ED15E0"/>
    <w:rsid w:val="00ED6A32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17</cp:revision>
  <cp:lastPrinted>2024-03-05T16:12:00Z</cp:lastPrinted>
  <dcterms:created xsi:type="dcterms:W3CDTF">2024-03-17T13:40:00Z</dcterms:created>
  <dcterms:modified xsi:type="dcterms:W3CDTF">2024-04-23T12:11:00Z</dcterms:modified>
</cp:coreProperties>
</file>