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Pr="007B29AD" w:rsidRDefault="00BA1F6A" w:rsidP="007B29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AD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заявитель представляет в комитет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9AD" w:rsidRDefault="007B29AD" w:rsidP="007B29A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представляют в Комитет заявку  по форме, утвержденной  приказом комитета, к которой прилагаются следующие документы</w:t>
      </w:r>
      <w:r w:rsidR="00C92B1F">
        <w:rPr>
          <w:sz w:val="28"/>
          <w:szCs w:val="28"/>
        </w:rPr>
        <w:t xml:space="preserve"> </w:t>
      </w:r>
      <w:proofErr w:type="gramStart"/>
      <w:r w:rsidR="00C92B1F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C92B1F" w:rsidRPr="00C92B1F" w:rsidRDefault="00C92B1F" w:rsidP="00C92B1F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1F">
        <w:rPr>
          <w:rFonts w:ascii="Times New Roman" w:hAnsi="Times New Roman" w:cs="Times New Roman"/>
          <w:b/>
          <w:sz w:val="28"/>
          <w:szCs w:val="28"/>
        </w:rPr>
        <w:t>мероприятия в области известкования кислых почв на сельскохозяйственных угодьях (далее - известкование кислых почв)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копия договора на разработку ПД по известкованию;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копия акта выполненных работ по разработке ПД по известкованию;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копия ПД по известкованию;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копия письма о согласовании ПД по известкованию с организацией, находящейся в ведении Министерства сельского хозяйства Российской Федерации;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выполненных работ по разработке ПД по известкованию;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копии договоров купли-продажи (поставки)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известкового, включенного в Государственный каталог пестицидов и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 Российской Федерации;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копия свидетельства Министерства сельского хозяйства Российской Федерации о государственной регистрации пестицида или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>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копии договоров перевозки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</w:t>
      </w:r>
      <w:proofErr w:type="gramStart"/>
      <w:r w:rsidRPr="00C92B1F">
        <w:rPr>
          <w:rFonts w:ascii="Times New Roman" w:hAnsi="Times New Roman" w:cs="Times New Roman"/>
          <w:sz w:val="28"/>
          <w:szCs w:val="28"/>
        </w:rPr>
        <w:t>известкового</w:t>
      </w:r>
      <w:proofErr w:type="gramEnd"/>
      <w:r w:rsidRPr="00C92B1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копии товарно-транспортных накладных или универсальных передаточных документов на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</w:t>
      </w:r>
      <w:proofErr w:type="gramStart"/>
      <w:r w:rsidRPr="00C92B1F">
        <w:rPr>
          <w:rFonts w:ascii="Times New Roman" w:hAnsi="Times New Roman" w:cs="Times New Roman"/>
          <w:sz w:val="28"/>
          <w:szCs w:val="28"/>
        </w:rPr>
        <w:t>известковый</w:t>
      </w:r>
      <w:proofErr w:type="gramEnd"/>
      <w:r w:rsidRPr="00C92B1F">
        <w:rPr>
          <w:rFonts w:ascii="Times New Roman" w:hAnsi="Times New Roman" w:cs="Times New Roman"/>
          <w:sz w:val="28"/>
          <w:szCs w:val="28"/>
        </w:rPr>
        <w:t>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копия акта расхода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известкового;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копии платежных поручений, подтверждающих приобретение и доставку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известкового, а также документов, на которые дана ссылка в назначении платежа.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Получателями субсидий, выполняющими мероприятия по известкованию кислых почв подрядным способом, дополнительно представляются: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копия договора на выполнение технологических работ по внесению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известкового (в том числе договоров, включающих стоимость материала);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копии актов выполненных работ по внесению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</w:t>
      </w:r>
      <w:proofErr w:type="gramStart"/>
      <w:r w:rsidRPr="00C92B1F">
        <w:rPr>
          <w:rFonts w:ascii="Times New Roman" w:hAnsi="Times New Roman" w:cs="Times New Roman"/>
          <w:sz w:val="28"/>
          <w:szCs w:val="28"/>
        </w:rPr>
        <w:t>известкового</w:t>
      </w:r>
      <w:proofErr w:type="gramEnd"/>
      <w:r w:rsidRPr="00C92B1F">
        <w:rPr>
          <w:rFonts w:ascii="Times New Roman" w:hAnsi="Times New Roman" w:cs="Times New Roman"/>
          <w:sz w:val="28"/>
          <w:szCs w:val="28"/>
        </w:rPr>
        <w:t>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lastRenderedPageBreak/>
        <w:t xml:space="preserve">копии платежных документов, подтверждающих оплату выполненных работ по внесению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известкового, а также документов, на которые дана ссылка в назначении платежа в платежных документах.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Копии указанных документов должны быть заверены надлежащим образом.</w:t>
      </w:r>
    </w:p>
    <w:p w:rsidR="00C92B1F" w:rsidRPr="00C92B1F" w:rsidRDefault="00C92B1F" w:rsidP="00C92B1F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2B1F">
        <w:rPr>
          <w:rFonts w:ascii="Times New Roman" w:hAnsi="Times New Roman" w:cs="Times New Roman"/>
          <w:b/>
          <w:sz w:val="28"/>
          <w:szCs w:val="28"/>
        </w:rPr>
        <w:t>роведение агрохимических обследований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копия договора на выполнение работ по агрохимическому обследованию;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копия акта сдачи-приемки работ по договору;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копия счета-фактуры (при наличии);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факт оплаты выполненных объемов работ;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отчет о выполнении работ по агрохимическому обследованию, включающий агрохимический контурный план, сводные ведомости агрохимических паспортов полей, группировки обследованных площадей по степени кислотности, содержанию гумуса (органического вещества), подвижного фосфора, обменного калия, пояснительную записку к материалам агрохимического обследования на бумажном носителе;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графические материалы, составленные по результатам агрохимического обследования, в формате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шейп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>-файла (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shp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>) на цифровом носителе, атрибутивная таблица которого должна содержать следующие столбцы: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FID - программная нумерация пространственных данных;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1F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- тип геометрии - полигон;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FARM_NAME - наименование хозяйства;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1F">
        <w:rPr>
          <w:rFonts w:ascii="Times New Roman" w:hAnsi="Times New Roman" w:cs="Times New Roman"/>
          <w:sz w:val="28"/>
          <w:szCs w:val="28"/>
        </w:rPr>
        <w:t>INN_farm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- ИНН;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F_ID - нумерация поля в хозяйстве;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AREA - площадь, гектаров;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1F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- тип угодий;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1F">
        <w:rPr>
          <w:rFonts w:ascii="Times New Roman" w:hAnsi="Times New Roman" w:cs="Times New Roman"/>
          <w:sz w:val="28"/>
          <w:szCs w:val="28"/>
        </w:rPr>
        <w:t>Soil_type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- тип почв;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P2O5 - подвижный фосфор, мг/кг;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K2O - обменный калий, мг/кг;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1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- кислотность солевая, ед.;</w:t>
      </w:r>
    </w:p>
    <w:p w:rsidR="00C92B1F" w:rsidRP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1F">
        <w:rPr>
          <w:rFonts w:ascii="Times New Roman" w:hAnsi="Times New Roman" w:cs="Times New Roman"/>
          <w:sz w:val="28"/>
          <w:szCs w:val="28"/>
        </w:rPr>
        <w:lastRenderedPageBreak/>
        <w:t>organic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- органическое вещество, %.</w:t>
      </w:r>
    </w:p>
    <w:p w:rsidR="00C92B1F" w:rsidRDefault="00C92B1F" w:rsidP="00C92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 xml:space="preserve">Получателями субсидий, выполняющими работы по известкованию хозяйственным способом (силами и средствами хозяйства), дополнительно (кроме документов, подтверждающих приобретение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известкового) представляется справка о выполненных технологических работах по внесению </w:t>
      </w:r>
      <w:proofErr w:type="spellStart"/>
      <w:r w:rsidRPr="00C92B1F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C92B1F">
        <w:rPr>
          <w:rFonts w:ascii="Times New Roman" w:hAnsi="Times New Roman" w:cs="Times New Roman"/>
          <w:sz w:val="28"/>
          <w:szCs w:val="28"/>
        </w:rPr>
        <w:t xml:space="preserve"> почвы известкового.</w:t>
      </w: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1F6A" w:rsidRPr="007B29AD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3652" w:rsidRPr="007B29AD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B29AD" w:rsidRDefault="007B29A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7B29AD" w:rsidSect="007B29AD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86C63"/>
    <w:multiLevelType w:val="hybridMultilevel"/>
    <w:tmpl w:val="ABD45AFE"/>
    <w:lvl w:ilvl="0" w:tplc="53EAB60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7B29AD"/>
    <w:rsid w:val="0082127C"/>
    <w:rsid w:val="008D1308"/>
    <w:rsid w:val="00A83FDE"/>
    <w:rsid w:val="00A860B0"/>
    <w:rsid w:val="00A86EAD"/>
    <w:rsid w:val="00AB3652"/>
    <w:rsid w:val="00B90D26"/>
    <w:rsid w:val="00BA1F6A"/>
    <w:rsid w:val="00BF13F3"/>
    <w:rsid w:val="00C72BB7"/>
    <w:rsid w:val="00C84E2F"/>
    <w:rsid w:val="00C92B1F"/>
    <w:rsid w:val="00CC2F66"/>
    <w:rsid w:val="00D84440"/>
    <w:rsid w:val="00DC280B"/>
    <w:rsid w:val="00E52DA0"/>
    <w:rsid w:val="00E562CF"/>
    <w:rsid w:val="00F72396"/>
    <w:rsid w:val="00F835EB"/>
    <w:rsid w:val="00FB5EB7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  <w:style w:type="paragraph" w:styleId="ad">
    <w:name w:val="Normal (Web)"/>
    <w:basedOn w:val="a"/>
    <w:uiPriority w:val="99"/>
    <w:semiHidden/>
    <w:unhideWhenUsed/>
    <w:rsid w:val="007B29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7B2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  <w:style w:type="paragraph" w:styleId="ad">
    <w:name w:val="Normal (Web)"/>
    <w:basedOn w:val="a"/>
    <w:uiPriority w:val="99"/>
    <w:semiHidden/>
    <w:unhideWhenUsed/>
    <w:rsid w:val="007B29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7B2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Фоминых</cp:lastModifiedBy>
  <cp:revision>4</cp:revision>
  <dcterms:created xsi:type="dcterms:W3CDTF">2022-01-13T12:59:00Z</dcterms:created>
  <dcterms:modified xsi:type="dcterms:W3CDTF">2022-01-13T14:55:00Z</dcterms:modified>
</cp:coreProperties>
</file>