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06" w:rsidRDefault="00A35806">
      <w:pPr>
        <w:pStyle w:val="ConsPlusTitlePage"/>
      </w:pPr>
    </w:p>
    <w:p w:rsidR="00A35806" w:rsidRDefault="00A35806">
      <w:pPr>
        <w:pStyle w:val="ConsPlusNormal"/>
        <w:outlineLvl w:val="0"/>
      </w:pPr>
    </w:p>
    <w:p w:rsidR="00A35806" w:rsidRPr="00A35806" w:rsidRDefault="00A35806">
      <w:pPr>
        <w:pStyle w:val="ConsPlusTitle"/>
        <w:jc w:val="center"/>
        <w:outlineLvl w:val="0"/>
        <w:rPr>
          <w:rFonts w:ascii="Times New Roman" w:hAnsi="Times New Roman" w:cs="Times New Roman"/>
          <w:sz w:val="26"/>
          <w:szCs w:val="26"/>
        </w:rPr>
      </w:pPr>
      <w:r w:rsidRPr="00A35806">
        <w:rPr>
          <w:rFonts w:ascii="Times New Roman" w:hAnsi="Times New Roman" w:cs="Times New Roman"/>
          <w:sz w:val="26"/>
          <w:szCs w:val="26"/>
        </w:rPr>
        <w:t>КОМИТЕТ ПО АГРОПРОМЫШЛЕННОМУ И РЫБОХОЗЯЙСТВЕННОМУ КОМПЛЕКСУ</w:t>
      </w:r>
    </w:p>
    <w:p w:rsidR="00A35806" w:rsidRPr="00A35806" w:rsidRDefault="00A35806">
      <w:pPr>
        <w:pStyle w:val="ConsPlusTitle"/>
        <w:jc w:val="center"/>
        <w:rPr>
          <w:rFonts w:ascii="Times New Roman" w:hAnsi="Times New Roman" w:cs="Times New Roman"/>
          <w:sz w:val="26"/>
          <w:szCs w:val="26"/>
        </w:rPr>
      </w:pPr>
      <w:r w:rsidRPr="00A35806">
        <w:rPr>
          <w:rFonts w:ascii="Times New Roman" w:hAnsi="Times New Roman" w:cs="Times New Roman"/>
          <w:sz w:val="26"/>
          <w:szCs w:val="26"/>
        </w:rPr>
        <w:t>ЛЕНИНГРАДСКОЙ ОБЛАСТИ</w:t>
      </w:r>
    </w:p>
    <w:p w:rsidR="00A35806" w:rsidRPr="00A35806" w:rsidRDefault="00A35806">
      <w:pPr>
        <w:pStyle w:val="ConsPlusTitle"/>
        <w:jc w:val="center"/>
        <w:rPr>
          <w:rFonts w:ascii="Times New Roman" w:hAnsi="Times New Roman" w:cs="Times New Roman"/>
          <w:sz w:val="26"/>
          <w:szCs w:val="26"/>
        </w:rPr>
      </w:pPr>
    </w:p>
    <w:p w:rsidR="00A35806" w:rsidRPr="00A35806" w:rsidRDefault="00A35806">
      <w:pPr>
        <w:pStyle w:val="ConsPlusTitle"/>
        <w:jc w:val="center"/>
        <w:rPr>
          <w:rFonts w:ascii="Times New Roman" w:hAnsi="Times New Roman" w:cs="Times New Roman"/>
          <w:sz w:val="26"/>
          <w:szCs w:val="26"/>
        </w:rPr>
      </w:pPr>
      <w:r w:rsidRPr="00A35806">
        <w:rPr>
          <w:rFonts w:ascii="Times New Roman" w:hAnsi="Times New Roman" w:cs="Times New Roman"/>
          <w:sz w:val="26"/>
          <w:szCs w:val="26"/>
        </w:rPr>
        <w:t>ПРИКАЗ</w:t>
      </w:r>
    </w:p>
    <w:p w:rsidR="00A35806" w:rsidRPr="00A35806" w:rsidRDefault="00A35806">
      <w:pPr>
        <w:pStyle w:val="ConsPlusTitle"/>
        <w:jc w:val="center"/>
        <w:rPr>
          <w:rFonts w:ascii="Times New Roman" w:hAnsi="Times New Roman" w:cs="Times New Roman"/>
          <w:sz w:val="26"/>
          <w:szCs w:val="26"/>
        </w:rPr>
      </w:pPr>
      <w:r w:rsidRPr="00A35806">
        <w:rPr>
          <w:rFonts w:ascii="Times New Roman" w:hAnsi="Times New Roman" w:cs="Times New Roman"/>
          <w:sz w:val="26"/>
          <w:szCs w:val="26"/>
        </w:rPr>
        <w:t>от 21 июня 2021 г. N 21</w:t>
      </w:r>
    </w:p>
    <w:p w:rsidR="00A35806" w:rsidRPr="00A35806" w:rsidRDefault="00A35806">
      <w:pPr>
        <w:pStyle w:val="ConsPlusTitle"/>
        <w:jc w:val="center"/>
        <w:rPr>
          <w:rFonts w:ascii="Times New Roman" w:hAnsi="Times New Roman" w:cs="Times New Roman"/>
          <w:sz w:val="26"/>
          <w:szCs w:val="26"/>
        </w:rPr>
      </w:pPr>
    </w:p>
    <w:p w:rsidR="00A35806" w:rsidRPr="00A35806" w:rsidRDefault="00A35806">
      <w:pPr>
        <w:pStyle w:val="ConsPlusTitle"/>
        <w:jc w:val="center"/>
        <w:rPr>
          <w:rFonts w:ascii="Times New Roman" w:hAnsi="Times New Roman" w:cs="Times New Roman"/>
          <w:sz w:val="26"/>
          <w:szCs w:val="26"/>
        </w:rPr>
      </w:pPr>
      <w:r w:rsidRPr="00A35806">
        <w:rPr>
          <w:rFonts w:ascii="Times New Roman" w:hAnsi="Times New Roman" w:cs="Times New Roman"/>
          <w:sz w:val="26"/>
          <w:szCs w:val="26"/>
        </w:rPr>
        <w:t>О КОНКУРСНОМ ОТБОРЕ ПОЛУЧАТЕЛЕЙ ГРАНТА</w:t>
      </w:r>
    </w:p>
    <w:p w:rsidR="00A35806" w:rsidRPr="00A35806" w:rsidRDefault="00A35806">
      <w:pPr>
        <w:pStyle w:val="ConsPlusTitle"/>
        <w:jc w:val="center"/>
        <w:rPr>
          <w:rFonts w:ascii="Times New Roman" w:hAnsi="Times New Roman" w:cs="Times New Roman"/>
          <w:sz w:val="26"/>
          <w:szCs w:val="26"/>
        </w:rPr>
      </w:pPr>
      <w:r w:rsidRPr="00A35806">
        <w:rPr>
          <w:rFonts w:ascii="Times New Roman" w:hAnsi="Times New Roman" w:cs="Times New Roman"/>
          <w:sz w:val="26"/>
          <w:szCs w:val="26"/>
        </w:rPr>
        <w:t>"ЛЕНИНГРАДСКИЙ ФЕРМЕР"</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В соответствии с </w:t>
      </w:r>
      <w:hyperlink r:id="rId5" w:history="1">
        <w:r w:rsidRPr="00A35806">
          <w:rPr>
            <w:rFonts w:ascii="Times New Roman" w:hAnsi="Times New Roman" w:cs="Times New Roman"/>
            <w:color w:val="0000FF"/>
            <w:sz w:val="26"/>
            <w:szCs w:val="26"/>
          </w:rPr>
          <w:t>постановлением</w:t>
        </w:r>
      </w:hyperlink>
      <w:r w:rsidRPr="00A35806">
        <w:rPr>
          <w:rFonts w:ascii="Times New Roman" w:hAnsi="Times New Roman" w:cs="Times New Roman"/>
          <w:sz w:val="26"/>
          <w:szCs w:val="26"/>
        </w:rPr>
        <w:t xml:space="preserve"> Правительства Ленинградской области от </w:t>
      </w:r>
      <w:r w:rsidR="009B1C2F">
        <w:rPr>
          <w:rFonts w:ascii="Times New Roman" w:hAnsi="Times New Roman" w:cs="Times New Roman"/>
          <w:sz w:val="26"/>
          <w:szCs w:val="26"/>
        </w:rPr>
        <w:t xml:space="preserve">            </w:t>
      </w:r>
      <w:r w:rsidRPr="00A35806">
        <w:rPr>
          <w:rFonts w:ascii="Times New Roman" w:hAnsi="Times New Roman" w:cs="Times New Roman"/>
          <w:sz w:val="26"/>
          <w:szCs w:val="26"/>
        </w:rPr>
        <w:t xml:space="preserve">4 февраля 2014 года N 15 "Об утверждении порядков предоставления субсидий из областного бюджета Ленинградской области и поступивших в порядке </w:t>
      </w:r>
      <w:proofErr w:type="spellStart"/>
      <w:r w:rsidRPr="00A35806">
        <w:rPr>
          <w:rFonts w:ascii="Times New Roman" w:hAnsi="Times New Roman" w:cs="Times New Roman"/>
          <w:sz w:val="26"/>
          <w:szCs w:val="26"/>
        </w:rPr>
        <w:t>софинансирования</w:t>
      </w:r>
      <w:proofErr w:type="spellEnd"/>
      <w:r w:rsidRPr="00A35806">
        <w:rPr>
          <w:rFonts w:ascii="Times New Roman" w:hAnsi="Times New Roman" w:cs="Times New Roman"/>
          <w:sz w:val="26"/>
          <w:szCs w:val="26"/>
        </w:rPr>
        <w:t xml:space="preserve"> средств федерального бюджета в рамках государственной программы Ленинградской области "Развитие сельского хозяйства Ленинградской области" и в целях осуществления конкурсного отбора получателей гранта "Ленинградский фермер" приказываю:</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1. Образовать конкурсную комиссию по отбору получателей гранта "Ленинградский фермер" и утвердить ее </w:t>
      </w:r>
      <w:hyperlink w:anchor="P44" w:history="1">
        <w:r w:rsidRPr="00A35806">
          <w:rPr>
            <w:rFonts w:ascii="Times New Roman" w:hAnsi="Times New Roman" w:cs="Times New Roman"/>
            <w:color w:val="0000FF"/>
            <w:sz w:val="26"/>
            <w:szCs w:val="26"/>
          </w:rPr>
          <w:t>состав</w:t>
        </w:r>
      </w:hyperlink>
      <w:r w:rsidRPr="00A35806">
        <w:rPr>
          <w:rFonts w:ascii="Times New Roman" w:hAnsi="Times New Roman" w:cs="Times New Roman"/>
          <w:sz w:val="26"/>
          <w:szCs w:val="26"/>
        </w:rPr>
        <w:t xml:space="preserve"> согласно приложению 1 к настоящему приказу.</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2. Утвердить </w:t>
      </w:r>
      <w:hyperlink w:anchor="P147" w:history="1">
        <w:r w:rsidRPr="00A35806">
          <w:rPr>
            <w:rFonts w:ascii="Times New Roman" w:hAnsi="Times New Roman" w:cs="Times New Roman"/>
            <w:color w:val="0000FF"/>
            <w:sz w:val="26"/>
            <w:szCs w:val="26"/>
          </w:rPr>
          <w:t>положение</w:t>
        </w:r>
      </w:hyperlink>
      <w:r w:rsidRPr="00A35806">
        <w:rPr>
          <w:rFonts w:ascii="Times New Roman" w:hAnsi="Times New Roman" w:cs="Times New Roman"/>
          <w:sz w:val="26"/>
          <w:szCs w:val="26"/>
        </w:rPr>
        <w:t xml:space="preserve"> о конкурсной комиссии по отбору получателей гранта "Ленинградский фермер" согласно приложению 2 к настоящему приказу.</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3. Утвердить формы документов для участия в конкурсном отборе получателей гранта "Ленинградский фермер":</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3.1. </w:t>
      </w:r>
      <w:hyperlink w:anchor="P233" w:history="1">
        <w:r w:rsidRPr="00A35806">
          <w:rPr>
            <w:rFonts w:ascii="Times New Roman" w:hAnsi="Times New Roman" w:cs="Times New Roman"/>
            <w:color w:val="0000FF"/>
            <w:sz w:val="26"/>
            <w:szCs w:val="26"/>
          </w:rPr>
          <w:t>Заявление</w:t>
        </w:r>
      </w:hyperlink>
      <w:r w:rsidRPr="00A35806">
        <w:rPr>
          <w:rFonts w:ascii="Times New Roman" w:hAnsi="Times New Roman" w:cs="Times New Roman"/>
          <w:sz w:val="26"/>
          <w:szCs w:val="26"/>
        </w:rPr>
        <w:t xml:space="preserve"> на участие в отборе получателей гранта "Ленинградский фермер" согласно приложению 3 к настоящему приказу.</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3.2. </w:t>
      </w:r>
      <w:hyperlink w:anchor="P291" w:history="1">
        <w:r w:rsidRPr="00A35806">
          <w:rPr>
            <w:rFonts w:ascii="Times New Roman" w:hAnsi="Times New Roman" w:cs="Times New Roman"/>
            <w:color w:val="0000FF"/>
            <w:sz w:val="26"/>
            <w:szCs w:val="26"/>
          </w:rPr>
          <w:t>Проект</w:t>
        </w:r>
      </w:hyperlink>
      <w:r w:rsidRPr="00A35806">
        <w:rPr>
          <w:rFonts w:ascii="Times New Roman" w:hAnsi="Times New Roman" w:cs="Times New Roman"/>
          <w:sz w:val="26"/>
          <w:szCs w:val="26"/>
        </w:rPr>
        <w:t xml:space="preserve"> развития хозяйства согласно приложению 4 к настоящему приказу.</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3.3. </w:t>
      </w:r>
      <w:hyperlink w:anchor="P1855" w:history="1">
        <w:r w:rsidRPr="00A35806">
          <w:rPr>
            <w:rFonts w:ascii="Times New Roman" w:hAnsi="Times New Roman" w:cs="Times New Roman"/>
            <w:color w:val="0000FF"/>
            <w:sz w:val="26"/>
            <w:szCs w:val="26"/>
          </w:rPr>
          <w:t>План</w:t>
        </w:r>
      </w:hyperlink>
      <w:r w:rsidRPr="00A35806">
        <w:rPr>
          <w:rFonts w:ascii="Times New Roman" w:hAnsi="Times New Roman" w:cs="Times New Roman"/>
          <w:sz w:val="26"/>
          <w:szCs w:val="26"/>
        </w:rPr>
        <w:t xml:space="preserve"> расходов на развитие хозяйства получателя гранта "Ленинградский фермер" согласно приложению 5 к настоящему приказу.</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3.4. </w:t>
      </w:r>
      <w:hyperlink w:anchor="P1950" w:history="1">
        <w:r w:rsidRPr="00A35806">
          <w:rPr>
            <w:rFonts w:ascii="Times New Roman" w:hAnsi="Times New Roman" w:cs="Times New Roman"/>
            <w:color w:val="0000FF"/>
            <w:sz w:val="26"/>
            <w:szCs w:val="26"/>
          </w:rPr>
          <w:t>Согласие</w:t>
        </w:r>
      </w:hyperlink>
      <w:r w:rsidRPr="00A35806">
        <w:rPr>
          <w:rFonts w:ascii="Times New Roman" w:hAnsi="Times New Roman" w:cs="Times New Roman"/>
          <w:sz w:val="26"/>
          <w:szCs w:val="26"/>
        </w:rPr>
        <w:t xml:space="preserve"> заявителя на передачу и обработку персональных данных согласно приложению 6 к настоящему приказу.</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4. Утвердить балльную </w:t>
      </w:r>
      <w:hyperlink w:anchor="P2001" w:history="1">
        <w:r w:rsidRPr="00A35806">
          <w:rPr>
            <w:rFonts w:ascii="Times New Roman" w:hAnsi="Times New Roman" w:cs="Times New Roman"/>
            <w:color w:val="0000FF"/>
            <w:sz w:val="26"/>
            <w:szCs w:val="26"/>
          </w:rPr>
          <w:t>оценку</w:t>
        </w:r>
      </w:hyperlink>
      <w:r w:rsidRPr="00A35806">
        <w:rPr>
          <w:rFonts w:ascii="Times New Roman" w:hAnsi="Times New Roman" w:cs="Times New Roman"/>
          <w:sz w:val="26"/>
          <w:szCs w:val="26"/>
        </w:rPr>
        <w:t xml:space="preserve"> критериев согласно приложению 7 к настоящему приказу.</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5. Контроль за исполнением настоящего приказа возложить на Заместителя Председателя Правительства Ленинградской области - председателя комитета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Заместитель Председателя</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Правительства Ленинградской области -</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председатель комитета по агропромышленному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 xml:space="preserve">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w:t>
      </w:r>
    </w:p>
    <w:p w:rsidR="00A35806" w:rsidRPr="00A35806" w:rsidRDefault="00A35806" w:rsidP="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О.М.</w:t>
      </w:r>
      <w:r>
        <w:rPr>
          <w:rFonts w:ascii="Times New Roman" w:hAnsi="Times New Roman" w:cs="Times New Roman"/>
          <w:sz w:val="26"/>
          <w:szCs w:val="26"/>
        </w:rPr>
        <w:t xml:space="preserve"> </w:t>
      </w:r>
      <w:r w:rsidRPr="00A35806">
        <w:rPr>
          <w:rFonts w:ascii="Times New Roman" w:hAnsi="Times New Roman" w:cs="Times New Roman"/>
          <w:sz w:val="26"/>
          <w:szCs w:val="26"/>
        </w:rPr>
        <w:t>Малащенко</w:t>
      </w:r>
    </w:p>
    <w:p w:rsidR="00A35806" w:rsidRPr="00A35806" w:rsidRDefault="00A35806">
      <w:pPr>
        <w:pStyle w:val="ConsPlusNormal"/>
        <w:jc w:val="right"/>
        <w:outlineLvl w:val="0"/>
        <w:rPr>
          <w:rFonts w:ascii="Times New Roman" w:hAnsi="Times New Roman" w:cs="Times New Roman"/>
          <w:sz w:val="26"/>
          <w:szCs w:val="26"/>
        </w:rPr>
      </w:pPr>
      <w:r w:rsidRPr="00A35806">
        <w:rPr>
          <w:rFonts w:ascii="Times New Roman" w:hAnsi="Times New Roman" w:cs="Times New Roman"/>
          <w:sz w:val="26"/>
          <w:szCs w:val="26"/>
        </w:rPr>
        <w:lastRenderedPageBreak/>
        <w:t>УТВЕРЖДЕН</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приказом комитета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по агропромышленному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 xml:space="preserve">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Ленинградской области</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от 21.06.2021 N 21</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(приложение 1)</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Title"/>
        <w:jc w:val="center"/>
        <w:rPr>
          <w:rFonts w:ascii="Times New Roman" w:hAnsi="Times New Roman" w:cs="Times New Roman"/>
          <w:sz w:val="26"/>
          <w:szCs w:val="26"/>
        </w:rPr>
      </w:pPr>
      <w:bookmarkStart w:id="0" w:name="P44"/>
      <w:bookmarkEnd w:id="0"/>
      <w:r w:rsidRPr="00A35806">
        <w:rPr>
          <w:rFonts w:ascii="Times New Roman" w:hAnsi="Times New Roman" w:cs="Times New Roman"/>
          <w:sz w:val="26"/>
          <w:szCs w:val="26"/>
        </w:rPr>
        <w:t>СОСТАВ</w:t>
      </w:r>
    </w:p>
    <w:p w:rsidR="00A35806" w:rsidRPr="00A35806" w:rsidRDefault="00A35806">
      <w:pPr>
        <w:pStyle w:val="ConsPlusTitle"/>
        <w:jc w:val="center"/>
        <w:rPr>
          <w:rFonts w:ascii="Times New Roman" w:hAnsi="Times New Roman" w:cs="Times New Roman"/>
          <w:sz w:val="26"/>
          <w:szCs w:val="26"/>
        </w:rPr>
      </w:pPr>
      <w:r w:rsidRPr="00A35806">
        <w:rPr>
          <w:rFonts w:ascii="Times New Roman" w:hAnsi="Times New Roman" w:cs="Times New Roman"/>
          <w:sz w:val="26"/>
          <w:szCs w:val="26"/>
        </w:rPr>
        <w:t>КОНКУРСНОЙ КОМИССИИ ПО ОТБОРУ ПОЛУЧАТЕЛЕЙ ГРАНТА</w:t>
      </w:r>
    </w:p>
    <w:p w:rsidR="00A35806" w:rsidRPr="00A35806" w:rsidRDefault="00A35806">
      <w:pPr>
        <w:pStyle w:val="ConsPlusTitle"/>
        <w:jc w:val="center"/>
        <w:rPr>
          <w:rFonts w:ascii="Times New Roman" w:hAnsi="Times New Roman" w:cs="Times New Roman"/>
          <w:sz w:val="26"/>
          <w:szCs w:val="26"/>
        </w:rPr>
      </w:pPr>
      <w:r w:rsidRPr="00A35806">
        <w:rPr>
          <w:rFonts w:ascii="Times New Roman" w:hAnsi="Times New Roman" w:cs="Times New Roman"/>
          <w:sz w:val="26"/>
          <w:szCs w:val="26"/>
        </w:rPr>
        <w:t>"ЛЕНИНГРАДСКИЙ ФЕРМЕР"</w:t>
      </w:r>
    </w:p>
    <w:p w:rsidR="00A35806" w:rsidRPr="00A35806" w:rsidRDefault="00A35806">
      <w:pPr>
        <w:spacing w:after="1"/>
        <w:rPr>
          <w:sz w:val="26"/>
          <w:szCs w:val="26"/>
        </w:rPr>
      </w:pPr>
    </w:p>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5556"/>
      </w:tblGrid>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N п/п</w:t>
            </w:r>
          </w:p>
        </w:tc>
        <w:tc>
          <w:tcPr>
            <w:tcW w:w="3005"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Ф.И.О.</w:t>
            </w:r>
          </w:p>
        </w:tc>
        <w:tc>
          <w:tcPr>
            <w:tcW w:w="5556"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Место работы, должность</w:t>
            </w:r>
          </w:p>
        </w:tc>
      </w:tr>
      <w:tr w:rsidR="00A35806" w:rsidRPr="00A35806">
        <w:tc>
          <w:tcPr>
            <w:tcW w:w="9071" w:type="dxa"/>
            <w:gridSpan w:val="3"/>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Председатель конкурсной комиссии</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Малащенко</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Олег Михайлович</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Заместитель Председателя Правительства Ленинградской области - председатель комитета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w:t>
            </w:r>
          </w:p>
        </w:tc>
      </w:tr>
      <w:tr w:rsidR="00A35806" w:rsidRPr="00A35806">
        <w:tc>
          <w:tcPr>
            <w:tcW w:w="9071" w:type="dxa"/>
            <w:gridSpan w:val="3"/>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Заместитель председателя конкурсной комиссии</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Сидорович</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Марина Геннадьевна</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Первый заместитель председателя комитета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 Ленинградской области</w:t>
            </w:r>
          </w:p>
        </w:tc>
      </w:tr>
      <w:tr w:rsidR="00A35806" w:rsidRPr="00A35806">
        <w:tc>
          <w:tcPr>
            <w:tcW w:w="9071" w:type="dxa"/>
            <w:gridSpan w:val="3"/>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Члены конкурсной комиссии:</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3</w:t>
            </w:r>
          </w:p>
        </w:tc>
        <w:tc>
          <w:tcPr>
            <w:tcW w:w="3005" w:type="dxa"/>
          </w:tcPr>
          <w:p w:rsidR="00A35806" w:rsidRPr="00A35806" w:rsidRDefault="00A35806">
            <w:pPr>
              <w:pStyle w:val="ConsPlusNormal"/>
              <w:rPr>
                <w:rFonts w:ascii="Times New Roman" w:hAnsi="Times New Roman" w:cs="Times New Roman"/>
                <w:sz w:val="26"/>
                <w:szCs w:val="26"/>
              </w:rPr>
            </w:pPr>
            <w:proofErr w:type="spellStart"/>
            <w:r w:rsidRPr="00A35806">
              <w:rPr>
                <w:rFonts w:ascii="Times New Roman" w:hAnsi="Times New Roman" w:cs="Times New Roman"/>
                <w:sz w:val="26"/>
                <w:szCs w:val="26"/>
              </w:rPr>
              <w:t>Багно</w:t>
            </w:r>
            <w:proofErr w:type="spellEnd"/>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Вадим Андреевич</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Начальник отдела по работе с клиентами </w:t>
            </w:r>
            <w:proofErr w:type="spellStart"/>
            <w:r w:rsidRPr="00A35806">
              <w:rPr>
                <w:rFonts w:ascii="Times New Roman" w:hAnsi="Times New Roman" w:cs="Times New Roman"/>
                <w:sz w:val="26"/>
                <w:szCs w:val="26"/>
              </w:rPr>
              <w:t>микробизнеса</w:t>
            </w:r>
            <w:proofErr w:type="spellEnd"/>
            <w:r w:rsidRPr="00A35806">
              <w:rPr>
                <w:rFonts w:ascii="Times New Roman" w:hAnsi="Times New Roman" w:cs="Times New Roman"/>
                <w:sz w:val="26"/>
                <w:szCs w:val="26"/>
              </w:rPr>
              <w:t xml:space="preserve"> Санкт-Петербургского регионального филиала АО "</w:t>
            </w:r>
            <w:proofErr w:type="spellStart"/>
            <w:r w:rsidRPr="00A35806">
              <w:rPr>
                <w:rFonts w:ascii="Times New Roman" w:hAnsi="Times New Roman" w:cs="Times New Roman"/>
                <w:sz w:val="26"/>
                <w:szCs w:val="26"/>
              </w:rPr>
              <w:t>Россельхозбанк</w:t>
            </w:r>
            <w:proofErr w:type="spellEnd"/>
            <w:r w:rsidRPr="00A35806">
              <w:rPr>
                <w:rFonts w:ascii="Times New Roman" w:hAnsi="Times New Roman" w:cs="Times New Roman"/>
                <w:sz w:val="26"/>
                <w:szCs w:val="26"/>
              </w:rPr>
              <w:t>" (по согласованию)</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4</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Батурина</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Елена Геннадьевна</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Директор фонда поддержки малого и среднего бизнеса "Совместное развитие" (по согласованию)</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5</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Боярчик</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Денис Валентинович</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Начальник отдела формирования аграрной политики и информационно-аналитического обеспечения комитета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 Ленинградской области</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6</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Варенов</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Александр Валерьевич</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Заместитель председателя комитета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 Ленинградской области - начальник департамента комплексного развития сельских территорий, пищевой, перерабатывающей промышленности и </w:t>
            </w:r>
            <w:proofErr w:type="spellStart"/>
            <w:r w:rsidRPr="00A35806">
              <w:rPr>
                <w:rFonts w:ascii="Times New Roman" w:hAnsi="Times New Roman" w:cs="Times New Roman"/>
                <w:sz w:val="26"/>
                <w:szCs w:val="26"/>
              </w:rPr>
              <w:t>рыбохозяйственного</w:t>
            </w:r>
            <w:proofErr w:type="spellEnd"/>
            <w:r w:rsidRPr="00A35806">
              <w:rPr>
                <w:rFonts w:ascii="Times New Roman" w:hAnsi="Times New Roman" w:cs="Times New Roman"/>
                <w:sz w:val="26"/>
                <w:szCs w:val="26"/>
              </w:rPr>
              <w:t xml:space="preserve"> </w:t>
            </w:r>
            <w:r w:rsidRPr="00A35806">
              <w:rPr>
                <w:rFonts w:ascii="Times New Roman" w:hAnsi="Times New Roman" w:cs="Times New Roman"/>
                <w:sz w:val="26"/>
                <w:szCs w:val="26"/>
              </w:rPr>
              <w:lastRenderedPageBreak/>
              <w:t>комплекса</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7</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Захаров</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Вячеслав Викторович</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Директор Академии менеджмента и агробизнеса ФГБОУ ВО </w:t>
            </w:r>
            <w:proofErr w:type="spellStart"/>
            <w:r w:rsidRPr="00A35806">
              <w:rPr>
                <w:rFonts w:ascii="Times New Roman" w:hAnsi="Times New Roman" w:cs="Times New Roman"/>
                <w:sz w:val="26"/>
                <w:szCs w:val="26"/>
              </w:rPr>
              <w:t>СПбГАУ</w:t>
            </w:r>
            <w:proofErr w:type="spellEnd"/>
            <w:r w:rsidRPr="00A35806">
              <w:rPr>
                <w:rFonts w:ascii="Times New Roman" w:hAnsi="Times New Roman" w:cs="Times New Roman"/>
                <w:sz w:val="26"/>
                <w:szCs w:val="26"/>
              </w:rPr>
              <w:t xml:space="preserve"> (по согласованию)</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8</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Курц</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Евгений Константинович</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Директор государственного казенного учреждения Ленинградской области "Агентство по обеспечению деятельности агропромышленного и </w:t>
            </w:r>
            <w:proofErr w:type="spellStart"/>
            <w:r w:rsidRPr="00A35806">
              <w:rPr>
                <w:rFonts w:ascii="Times New Roman" w:hAnsi="Times New Roman" w:cs="Times New Roman"/>
                <w:sz w:val="26"/>
                <w:szCs w:val="26"/>
              </w:rPr>
              <w:t>рыбохозяйственного</w:t>
            </w:r>
            <w:proofErr w:type="spellEnd"/>
            <w:r w:rsidRPr="00A35806">
              <w:rPr>
                <w:rFonts w:ascii="Times New Roman" w:hAnsi="Times New Roman" w:cs="Times New Roman"/>
                <w:sz w:val="26"/>
                <w:szCs w:val="26"/>
              </w:rPr>
              <w:t xml:space="preserve"> комплекса Ленинградской области"</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9</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Маланичева</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Марина Борисовна</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Представитель Ленинградского областного отделения общероссийского общественного движения сельских женщин России, член АККОР (по согласованию)</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10</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Рахматулина</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Надежда Расимовна</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Начальник отдела развития животноводства и племенного дела комитета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 Ленинградской области</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11</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Решетникова</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Елена Владимировна</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Начальник отдела развития потребительского рынка комитета по развитию малого, среднего бизнеса и потребительского рынка Ленинградской области (по согласованию)</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12</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Решетов</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Андрей Эдуардович</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Заместитель председателя комитета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 Ленинградской области - начальник департамента по развитию отраслей сельского хозяйства</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13</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Рыжков</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Василий Васильевич</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Председатель постоянной комиссии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 Законодательного собрания Ленинградской области (по согласованию)</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14</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Тарасова</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Наталья Анатольевна</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Начальник отдела пищевой, перерабатывающей промышленности и </w:t>
            </w:r>
            <w:proofErr w:type="spellStart"/>
            <w:r w:rsidRPr="00A35806">
              <w:rPr>
                <w:rFonts w:ascii="Times New Roman" w:hAnsi="Times New Roman" w:cs="Times New Roman"/>
                <w:sz w:val="26"/>
                <w:szCs w:val="26"/>
              </w:rPr>
              <w:t>рыбохозяйственного</w:t>
            </w:r>
            <w:proofErr w:type="spellEnd"/>
            <w:r w:rsidRPr="00A35806">
              <w:rPr>
                <w:rFonts w:ascii="Times New Roman" w:hAnsi="Times New Roman" w:cs="Times New Roman"/>
                <w:sz w:val="26"/>
                <w:szCs w:val="26"/>
              </w:rPr>
              <w:t xml:space="preserve"> комплекса комитета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 Ленинградской области</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15</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Хабаров</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Александр Иванович</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Главный специалист отдела государственного надзора в области обращения с животными и профилактики правонарушений в области ветеринарии Управления ветеринарии Ленинградской области (по согласованию)</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16</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Шконда</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Михаил Сергеевич</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Президент ассоциации крестьянских (фермерских) хозяйств, личных подсобных хозяйств и кооперативов Ленинградской </w:t>
            </w:r>
            <w:r w:rsidRPr="00A35806">
              <w:rPr>
                <w:rFonts w:ascii="Times New Roman" w:hAnsi="Times New Roman" w:cs="Times New Roman"/>
                <w:sz w:val="26"/>
                <w:szCs w:val="26"/>
              </w:rPr>
              <w:lastRenderedPageBreak/>
              <w:t>области и Санкт-Петербурга (по согласованию)</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17</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Чекстер</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Валентина Михайловна</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Эксперт сектора правового обеспечения и контроля организационно-правового отдела комитета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 Ленинградской области</w:t>
            </w:r>
          </w:p>
        </w:tc>
      </w:tr>
      <w:tr w:rsidR="00A35806" w:rsidRPr="00A35806">
        <w:tc>
          <w:tcPr>
            <w:tcW w:w="9071" w:type="dxa"/>
            <w:gridSpan w:val="3"/>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Секретари конкурсной комиссии:</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18</w:t>
            </w:r>
          </w:p>
        </w:tc>
        <w:tc>
          <w:tcPr>
            <w:tcW w:w="3005" w:type="dxa"/>
          </w:tcPr>
          <w:p w:rsidR="00A35806" w:rsidRPr="00A35806" w:rsidRDefault="00A35806">
            <w:pPr>
              <w:pStyle w:val="ConsPlusNormal"/>
              <w:rPr>
                <w:rFonts w:ascii="Times New Roman" w:hAnsi="Times New Roman" w:cs="Times New Roman"/>
                <w:sz w:val="26"/>
                <w:szCs w:val="26"/>
              </w:rPr>
            </w:pPr>
            <w:proofErr w:type="spellStart"/>
            <w:r w:rsidRPr="00A35806">
              <w:rPr>
                <w:rFonts w:ascii="Times New Roman" w:hAnsi="Times New Roman" w:cs="Times New Roman"/>
                <w:sz w:val="26"/>
                <w:szCs w:val="26"/>
              </w:rPr>
              <w:t>Темразян</w:t>
            </w:r>
            <w:proofErr w:type="spellEnd"/>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Людмила Артемовна</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Заместитель директора государственного казенного учреждения Ленинградской области "Агентство по обеспечению деятельности агропромышленного и </w:t>
            </w:r>
            <w:proofErr w:type="spellStart"/>
            <w:r w:rsidRPr="00A35806">
              <w:rPr>
                <w:rFonts w:ascii="Times New Roman" w:hAnsi="Times New Roman" w:cs="Times New Roman"/>
                <w:sz w:val="26"/>
                <w:szCs w:val="26"/>
              </w:rPr>
              <w:t>рыбохозяйственного</w:t>
            </w:r>
            <w:proofErr w:type="spellEnd"/>
            <w:r w:rsidRPr="00A35806">
              <w:rPr>
                <w:rFonts w:ascii="Times New Roman" w:hAnsi="Times New Roman" w:cs="Times New Roman"/>
                <w:sz w:val="26"/>
                <w:szCs w:val="26"/>
              </w:rPr>
              <w:t xml:space="preserve"> комплекса Ленинградской области"</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19</w:t>
            </w:r>
          </w:p>
        </w:tc>
        <w:tc>
          <w:tcPr>
            <w:tcW w:w="3005"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Ярыгина</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Марина Александровна</w:t>
            </w:r>
          </w:p>
        </w:tc>
        <w:tc>
          <w:tcPr>
            <w:tcW w:w="555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Главный специалист отдела формирования аграрной политики и информационно-аналитического обеспечения комитета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 Ленинградской области</w:t>
            </w:r>
          </w:p>
        </w:tc>
      </w:tr>
    </w:tbl>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Pr="00A35806" w:rsidRDefault="00A35806">
      <w:pPr>
        <w:pStyle w:val="ConsPlusNormal"/>
        <w:jc w:val="right"/>
        <w:outlineLvl w:val="0"/>
        <w:rPr>
          <w:rFonts w:ascii="Times New Roman" w:hAnsi="Times New Roman" w:cs="Times New Roman"/>
          <w:sz w:val="26"/>
          <w:szCs w:val="26"/>
        </w:rPr>
      </w:pPr>
      <w:r w:rsidRPr="00A35806">
        <w:rPr>
          <w:rFonts w:ascii="Times New Roman" w:hAnsi="Times New Roman" w:cs="Times New Roman"/>
          <w:sz w:val="26"/>
          <w:szCs w:val="26"/>
        </w:rPr>
        <w:lastRenderedPageBreak/>
        <w:t>УТВЕРЖДЕНО</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приказом комитета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по агропромышленному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 xml:space="preserve">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Ленинградской области</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от 21.06.2021 N 21</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(приложение 2)</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Title"/>
        <w:jc w:val="center"/>
        <w:rPr>
          <w:rFonts w:ascii="Times New Roman" w:hAnsi="Times New Roman" w:cs="Times New Roman"/>
          <w:sz w:val="26"/>
          <w:szCs w:val="26"/>
        </w:rPr>
      </w:pPr>
      <w:bookmarkStart w:id="1" w:name="P147"/>
      <w:bookmarkEnd w:id="1"/>
      <w:r w:rsidRPr="00A35806">
        <w:rPr>
          <w:rFonts w:ascii="Times New Roman" w:hAnsi="Times New Roman" w:cs="Times New Roman"/>
          <w:sz w:val="26"/>
          <w:szCs w:val="26"/>
        </w:rPr>
        <w:t>ПОЛОЖЕНИЕ</w:t>
      </w:r>
    </w:p>
    <w:p w:rsidR="00A35806" w:rsidRPr="00A35806" w:rsidRDefault="00A35806">
      <w:pPr>
        <w:pStyle w:val="ConsPlusTitle"/>
        <w:jc w:val="center"/>
        <w:rPr>
          <w:rFonts w:ascii="Times New Roman" w:hAnsi="Times New Roman" w:cs="Times New Roman"/>
          <w:sz w:val="26"/>
          <w:szCs w:val="26"/>
        </w:rPr>
      </w:pPr>
      <w:r w:rsidRPr="00A35806">
        <w:rPr>
          <w:rFonts w:ascii="Times New Roman" w:hAnsi="Times New Roman" w:cs="Times New Roman"/>
          <w:sz w:val="26"/>
          <w:szCs w:val="26"/>
        </w:rPr>
        <w:t>О КОНКУРСНОЙ КОМИССИИ ПО ОТБОРУ ПОЛУЧАТЕЛЕЙ ГРАНТА</w:t>
      </w:r>
    </w:p>
    <w:p w:rsidR="00A35806" w:rsidRPr="00A35806" w:rsidRDefault="00A35806">
      <w:pPr>
        <w:pStyle w:val="ConsPlusTitle"/>
        <w:jc w:val="center"/>
        <w:rPr>
          <w:rFonts w:ascii="Times New Roman" w:hAnsi="Times New Roman" w:cs="Times New Roman"/>
          <w:sz w:val="26"/>
          <w:szCs w:val="26"/>
        </w:rPr>
      </w:pPr>
      <w:r w:rsidRPr="00A35806">
        <w:rPr>
          <w:rFonts w:ascii="Times New Roman" w:hAnsi="Times New Roman" w:cs="Times New Roman"/>
          <w:sz w:val="26"/>
          <w:szCs w:val="26"/>
        </w:rPr>
        <w:t>"ЛЕНИНГРАДСКИЙ ФЕРМЕР"</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Title"/>
        <w:jc w:val="center"/>
        <w:outlineLvl w:val="1"/>
        <w:rPr>
          <w:rFonts w:ascii="Times New Roman" w:hAnsi="Times New Roman" w:cs="Times New Roman"/>
          <w:sz w:val="26"/>
          <w:szCs w:val="26"/>
        </w:rPr>
      </w:pPr>
      <w:r w:rsidRPr="00A35806">
        <w:rPr>
          <w:rFonts w:ascii="Times New Roman" w:hAnsi="Times New Roman" w:cs="Times New Roman"/>
          <w:sz w:val="26"/>
          <w:szCs w:val="26"/>
        </w:rPr>
        <w:t>1. Общие положения</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ind w:firstLine="540"/>
        <w:jc w:val="both"/>
        <w:rPr>
          <w:rFonts w:ascii="Times New Roman" w:hAnsi="Times New Roman" w:cs="Times New Roman"/>
          <w:sz w:val="26"/>
          <w:szCs w:val="26"/>
        </w:rPr>
      </w:pPr>
      <w:r w:rsidRPr="00A35806">
        <w:rPr>
          <w:rFonts w:ascii="Times New Roman" w:hAnsi="Times New Roman" w:cs="Times New Roman"/>
          <w:sz w:val="26"/>
          <w:szCs w:val="26"/>
        </w:rPr>
        <w:t>1.1. Настоящее Положение о конкурсной комиссии по отбору получателей гранта "Ленинградский фермер" (далее - Положение) определяет полномочия конкурсной комиссии по отбору получателей гранта "Ленинградский фермер" (далее - конкурсная комиссия), порядок ее работы, права и обязанности членов конкурсной комиссии, председателя, заместителя председателя конкурсной комиссии, 2 секретарей конкурсной комиссии. Конкурсная комиссия состоит из 17 человек.</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1.2. В своей деятельности конкурсная комиссия руководствуется </w:t>
      </w:r>
      <w:hyperlink r:id="rId6" w:history="1">
        <w:r w:rsidRPr="00A35806">
          <w:rPr>
            <w:rFonts w:ascii="Times New Roman" w:hAnsi="Times New Roman" w:cs="Times New Roman"/>
            <w:color w:val="0000FF"/>
            <w:sz w:val="26"/>
            <w:szCs w:val="26"/>
          </w:rPr>
          <w:t>Конституцией</w:t>
        </w:r>
      </w:hyperlink>
      <w:r w:rsidRPr="00A35806">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Минсельхоза России, нормативными правовыми актами Ленинградской области, а также настоящим Положением.</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Деятельность конкурсной комиссии основывается на принципах законности, ответственности, гласности и коллегиального обсуждения и направлена на наиболее эффективное расходование бюджетных средств.</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1.3. Официальным сайтом в информационно-телекоммуникационной сети "Интернет" для размещения информации, указанной в настоящем Положении (далее - официальный сайт), является официальный сайт комитета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 Ленинградской области (далее - комитет): www.agroprom.lenobl.ru, единый портал бюджетной системы Российской Федерации в сети "Интернет" (далее - единый портал).</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Title"/>
        <w:jc w:val="center"/>
        <w:outlineLvl w:val="1"/>
        <w:rPr>
          <w:rFonts w:ascii="Times New Roman" w:hAnsi="Times New Roman" w:cs="Times New Roman"/>
          <w:sz w:val="26"/>
          <w:szCs w:val="26"/>
        </w:rPr>
      </w:pPr>
      <w:r w:rsidRPr="00A35806">
        <w:rPr>
          <w:rFonts w:ascii="Times New Roman" w:hAnsi="Times New Roman" w:cs="Times New Roman"/>
          <w:sz w:val="26"/>
          <w:szCs w:val="26"/>
        </w:rPr>
        <w:t>2. Задача конкурсной комиссии</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ind w:firstLine="540"/>
        <w:jc w:val="both"/>
        <w:rPr>
          <w:rFonts w:ascii="Times New Roman" w:hAnsi="Times New Roman" w:cs="Times New Roman"/>
          <w:sz w:val="26"/>
          <w:szCs w:val="26"/>
        </w:rPr>
      </w:pPr>
      <w:r w:rsidRPr="00A35806">
        <w:rPr>
          <w:rFonts w:ascii="Times New Roman" w:hAnsi="Times New Roman" w:cs="Times New Roman"/>
          <w:sz w:val="26"/>
          <w:szCs w:val="26"/>
        </w:rPr>
        <w:t xml:space="preserve">Задачей конкурсной комиссии является отбор получателей гранта "Ленинградский фермер" в соответствии с </w:t>
      </w:r>
      <w:hyperlink r:id="rId7" w:history="1">
        <w:r w:rsidRPr="00A35806">
          <w:rPr>
            <w:rFonts w:ascii="Times New Roman" w:hAnsi="Times New Roman" w:cs="Times New Roman"/>
            <w:color w:val="0000FF"/>
            <w:sz w:val="26"/>
            <w:szCs w:val="26"/>
          </w:rPr>
          <w:t>постановлением</w:t>
        </w:r>
      </w:hyperlink>
      <w:r w:rsidRPr="00A35806">
        <w:rPr>
          <w:rFonts w:ascii="Times New Roman" w:hAnsi="Times New Roman" w:cs="Times New Roman"/>
          <w:sz w:val="26"/>
          <w:szCs w:val="26"/>
        </w:rPr>
        <w:t xml:space="preserve">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порядке </w:t>
      </w:r>
      <w:proofErr w:type="spellStart"/>
      <w:r w:rsidRPr="00A35806">
        <w:rPr>
          <w:rFonts w:ascii="Times New Roman" w:hAnsi="Times New Roman" w:cs="Times New Roman"/>
          <w:sz w:val="26"/>
          <w:szCs w:val="26"/>
        </w:rPr>
        <w:t>софинансирования</w:t>
      </w:r>
      <w:proofErr w:type="spellEnd"/>
      <w:r w:rsidRPr="00A35806">
        <w:rPr>
          <w:rFonts w:ascii="Times New Roman" w:hAnsi="Times New Roman" w:cs="Times New Roman"/>
          <w:sz w:val="26"/>
          <w:szCs w:val="26"/>
        </w:rPr>
        <w:t xml:space="preserve"> средств федерального бюджета в рамках государственной программы Ленинградской области "Развитие сельского хозяйства Ленинградской области" (далее - Порядок).</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Title"/>
        <w:jc w:val="center"/>
        <w:outlineLvl w:val="1"/>
        <w:rPr>
          <w:rFonts w:ascii="Times New Roman" w:hAnsi="Times New Roman" w:cs="Times New Roman"/>
          <w:sz w:val="26"/>
          <w:szCs w:val="26"/>
        </w:rPr>
      </w:pPr>
      <w:r w:rsidRPr="00A35806">
        <w:rPr>
          <w:rFonts w:ascii="Times New Roman" w:hAnsi="Times New Roman" w:cs="Times New Roman"/>
          <w:sz w:val="26"/>
          <w:szCs w:val="26"/>
        </w:rPr>
        <w:t>3. Права и обязанности членов конкурсной комиссии</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ind w:firstLine="540"/>
        <w:jc w:val="both"/>
        <w:rPr>
          <w:rFonts w:ascii="Times New Roman" w:hAnsi="Times New Roman" w:cs="Times New Roman"/>
          <w:sz w:val="26"/>
          <w:szCs w:val="26"/>
        </w:rPr>
      </w:pPr>
      <w:r w:rsidRPr="00A35806">
        <w:rPr>
          <w:rFonts w:ascii="Times New Roman" w:hAnsi="Times New Roman" w:cs="Times New Roman"/>
          <w:sz w:val="26"/>
          <w:szCs w:val="26"/>
        </w:rPr>
        <w:t>3.1. Члены конкурсной комиссии вправе:</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lastRenderedPageBreak/>
        <w:t>знакомиться с документами, представленными крестьянскими (фермерскими) хозяйствами, индивидуальными предпринимателями, осуществляющими сельскохозяйственную деятельность, претендующими на получение гранта "Ленинградский фермер" (далее - заявители), на участие в конкурсном отборе;</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выступать на заседаниях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проверять правильность протоколов конкурсной комиссии, в том числе правильность отражения в этих протоколах выступлений;</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письменно излагать свое особое мнение, которое прикладывается к протоколу заседания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осуществлять иные права, предусмотренные действующим законодательством.</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3.2. Члены конкурсной комиссии обязаны:</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присутствовать на заседаниях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соблюдать порядок рассмотрения и оценки конкурсных заявок, поступивших для участия в конкурсном отборе;</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принимать решения по вопросам, отнесенным к компетенции конкурсной комиссии в соответствии с настоящим Положением;</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подписывать протоколы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осуществлять иные обязанности в соответствии с действующим законодательством и настоящим Положением.</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Title"/>
        <w:jc w:val="center"/>
        <w:outlineLvl w:val="1"/>
        <w:rPr>
          <w:rFonts w:ascii="Times New Roman" w:hAnsi="Times New Roman" w:cs="Times New Roman"/>
          <w:sz w:val="26"/>
          <w:szCs w:val="26"/>
        </w:rPr>
      </w:pPr>
      <w:r w:rsidRPr="00A35806">
        <w:rPr>
          <w:rFonts w:ascii="Times New Roman" w:hAnsi="Times New Roman" w:cs="Times New Roman"/>
          <w:sz w:val="26"/>
          <w:szCs w:val="26"/>
        </w:rPr>
        <w:t>4. Председатель конкурсной комиссии</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ind w:firstLine="540"/>
        <w:jc w:val="both"/>
        <w:rPr>
          <w:rFonts w:ascii="Times New Roman" w:hAnsi="Times New Roman" w:cs="Times New Roman"/>
          <w:sz w:val="26"/>
          <w:szCs w:val="26"/>
        </w:rPr>
      </w:pPr>
      <w:r w:rsidRPr="00A35806">
        <w:rPr>
          <w:rFonts w:ascii="Times New Roman" w:hAnsi="Times New Roman" w:cs="Times New Roman"/>
          <w:sz w:val="26"/>
          <w:szCs w:val="26"/>
        </w:rPr>
        <w:t>4.1. Конкурсную комиссию возглавляет председатель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4.2. В отсутствие председателя конкурсной комиссии его обязанности исполняет заместитель председателя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4.3. Председатель конкурсной комиссии и его заместитель обладают правами и несут обязанности, предусмотренные Положением для членов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4.4. Председатель конкурсной комиссии (в отсутствие председателя конкурсной комиссии - заместитель председателя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осуществляет общее руководство деятельностью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утверждает повестку заседания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ведет заседания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обеспечивает законные права и интересы заявителей;</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определяет необходимость участия в заседании конкурсной комиссии иных лиц;</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утверждает протоколы конкурсной комиссии.</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Title"/>
        <w:jc w:val="center"/>
        <w:outlineLvl w:val="1"/>
        <w:rPr>
          <w:rFonts w:ascii="Times New Roman" w:hAnsi="Times New Roman" w:cs="Times New Roman"/>
          <w:sz w:val="26"/>
          <w:szCs w:val="26"/>
        </w:rPr>
      </w:pPr>
      <w:r w:rsidRPr="00A35806">
        <w:rPr>
          <w:rFonts w:ascii="Times New Roman" w:hAnsi="Times New Roman" w:cs="Times New Roman"/>
          <w:sz w:val="26"/>
          <w:szCs w:val="26"/>
        </w:rPr>
        <w:lastRenderedPageBreak/>
        <w:t>5. Секретари конкурсной комиссии</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ind w:firstLine="540"/>
        <w:jc w:val="both"/>
        <w:rPr>
          <w:rFonts w:ascii="Times New Roman" w:hAnsi="Times New Roman" w:cs="Times New Roman"/>
          <w:sz w:val="26"/>
          <w:szCs w:val="26"/>
        </w:rPr>
      </w:pPr>
      <w:r w:rsidRPr="00A35806">
        <w:rPr>
          <w:rFonts w:ascii="Times New Roman" w:hAnsi="Times New Roman" w:cs="Times New Roman"/>
          <w:sz w:val="26"/>
          <w:szCs w:val="26"/>
        </w:rPr>
        <w:t>Секретари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организуют подготовку материалов к заседанию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осуществляют подготовку проекта повестки заседания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информируют членов конкурсной комиссии и иных приглашенных лиц о дате, месте и времени проведения заседания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подготавливают информационную записку по количеству поступивших заявок, в том числе соответствующих заявленным требованиям или не соответствующих заявленным требованиям, установленным к участникам конкурсного отбора и представляемым документам;</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ведут протоколы заседаний конкурсной комиссии;</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формируют и обеспечивают направление писем (уведомлений) об отклонении заявки с информацией о причинах отклонения; письменных мотивированных отказов (уведомлений) в предоставлении гранта; уведомлений о признании заявителя победителем конкурсного отбора;</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обеспечивают размещение информации на официальном сайте комитета, а также на едином портале бюджетной системы Российской Федерации в сети "Интернет" (далее - единый портал) (при наличии технической возможности) о проведении конкурсного отбора и о результатах конкурсного отбора;</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хранят копии и оригиналы документов, представленные заявителями на участие в конкурсном отборе;</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осуществляют иные действия организационно-технического характера в соответствии с настоящим Положением.</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Title"/>
        <w:jc w:val="center"/>
        <w:outlineLvl w:val="1"/>
        <w:rPr>
          <w:rFonts w:ascii="Times New Roman" w:hAnsi="Times New Roman" w:cs="Times New Roman"/>
          <w:sz w:val="26"/>
          <w:szCs w:val="26"/>
        </w:rPr>
      </w:pPr>
      <w:r w:rsidRPr="00A35806">
        <w:rPr>
          <w:rFonts w:ascii="Times New Roman" w:hAnsi="Times New Roman" w:cs="Times New Roman"/>
          <w:sz w:val="26"/>
          <w:szCs w:val="26"/>
        </w:rPr>
        <w:t>6. Полномочия конкурсной комиссии и порядок ее работы</w:t>
      </w:r>
    </w:p>
    <w:p w:rsidR="009B1C2F" w:rsidRDefault="009B1C2F" w:rsidP="009B1C2F">
      <w:pPr>
        <w:autoSpaceDE w:val="0"/>
        <w:autoSpaceDN w:val="0"/>
        <w:adjustRightInd w:val="0"/>
        <w:jc w:val="both"/>
        <w:rPr>
          <w:rFonts w:eastAsia="Times New Roman"/>
          <w:sz w:val="26"/>
          <w:szCs w:val="26"/>
        </w:rPr>
      </w:pPr>
    </w:p>
    <w:p w:rsidR="00A35806" w:rsidRDefault="009B1C2F" w:rsidP="009B1C2F">
      <w:pPr>
        <w:autoSpaceDE w:val="0"/>
        <w:autoSpaceDN w:val="0"/>
        <w:adjustRightInd w:val="0"/>
        <w:jc w:val="both"/>
        <w:rPr>
          <w:rFonts w:eastAsiaTheme="minorHAnsi"/>
          <w:sz w:val="26"/>
          <w:szCs w:val="26"/>
          <w:lang w:eastAsia="en-US"/>
        </w:rPr>
      </w:pPr>
      <w:r>
        <w:rPr>
          <w:rFonts w:eastAsia="Times New Roman"/>
          <w:sz w:val="26"/>
          <w:szCs w:val="26"/>
        </w:rPr>
        <w:t xml:space="preserve">        </w:t>
      </w:r>
      <w:r w:rsidR="00A35806" w:rsidRPr="00A35806">
        <w:rPr>
          <w:rFonts w:eastAsiaTheme="minorHAnsi"/>
          <w:sz w:val="26"/>
          <w:szCs w:val="26"/>
          <w:lang w:eastAsia="en-US"/>
        </w:rPr>
        <w:t>6.1. При проведении конкурсного отбора заявителей на право получения гранта «Ленинградский фермер» конкурсная комиссия осуществляет следующие действия:</w:t>
      </w:r>
    </w:p>
    <w:p w:rsidR="00A35806" w:rsidRPr="00A35806" w:rsidRDefault="00A35806" w:rsidP="00A35806">
      <w:pPr>
        <w:autoSpaceDE w:val="0"/>
        <w:autoSpaceDN w:val="0"/>
        <w:adjustRightInd w:val="0"/>
        <w:ind w:firstLine="851"/>
        <w:jc w:val="both"/>
        <w:rPr>
          <w:rFonts w:eastAsiaTheme="minorHAnsi"/>
          <w:sz w:val="26"/>
          <w:szCs w:val="26"/>
          <w:lang w:eastAsia="en-US"/>
        </w:rPr>
      </w:pPr>
    </w:p>
    <w:p w:rsidR="00A35806" w:rsidRDefault="009B1C2F" w:rsidP="009B1C2F">
      <w:pPr>
        <w:tabs>
          <w:tab w:val="left" w:pos="567"/>
          <w:tab w:val="left" w:pos="709"/>
        </w:tabs>
        <w:autoSpaceDE w:val="0"/>
        <w:autoSpaceDN w:val="0"/>
        <w:adjustRightInd w:val="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        </w:t>
      </w:r>
      <w:bookmarkStart w:id="2" w:name="_GoBack"/>
      <w:bookmarkEnd w:id="2"/>
      <w:r w:rsidR="00A35806" w:rsidRPr="00A35806">
        <w:rPr>
          <w:rFonts w:eastAsiaTheme="minorHAnsi"/>
          <w:color w:val="000000" w:themeColor="text1"/>
          <w:sz w:val="26"/>
          <w:szCs w:val="26"/>
          <w:lang w:eastAsia="en-US"/>
        </w:rPr>
        <w:t xml:space="preserve">рассматривает заявки и приложенные к ним документы, производит проверку соответствия заявителя условиям, указанным в </w:t>
      </w:r>
      <w:hyperlink r:id="rId8" w:history="1">
        <w:r w:rsidR="00A35806" w:rsidRPr="00A35806">
          <w:rPr>
            <w:rFonts w:eastAsiaTheme="minorHAnsi"/>
            <w:color w:val="000000" w:themeColor="text1"/>
            <w:sz w:val="26"/>
            <w:szCs w:val="26"/>
            <w:lang w:eastAsia="en-US"/>
          </w:rPr>
          <w:t>пункте 4</w:t>
        </w:r>
      </w:hyperlink>
      <w:r w:rsidR="00A35806" w:rsidRPr="00A35806">
        <w:rPr>
          <w:rFonts w:eastAsiaTheme="minorHAnsi"/>
          <w:color w:val="000000" w:themeColor="text1"/>
          <w:sz w:val="26"/>
          <w:szCs w:val="26"/>
          <w:lang w:eastAsia="en-US"/>
        </w:rPr>
        <w:t xml:space="preserve"> Приложения 17 (Гранты в форме субсидий участникам мероприятия «Ленинградский фермер») к Порядку, и соответствия документов перечню, указанному в </w:t>
      </w:r>
      <w:hyperlink r:id="rId9" w:history="1">
        <w:r w:rsidR="00A35806" w:rsidRPr="00A35806">
          <w:rPr>
            <w:rFonts w:eastAsiaTheme="minorHAnsi"/>
            <w:color w:val="000000" w:themeColor="text1"/>
            <w:sz w:val="26"/>
            <w:szCs w:val="26"/>
            <w:lang w:eastAsia="en-US"/>
          </w:rPr>
          <w:t>пункте 6</w:t>
        </w:r>
      </w:hyperlink>
      <w:r w:rsidR="00A35806" w:rsidRPr="00A35806">
        <w:rPr>
          <w:rFonts w:eastAsiaTheme="minorHAnsi"/>
          <w:color w:val="000000" w:themeColor="text1"/>
          <w:sz w:val="26"/>
          <w:szCs w:val="26"/>
          <w:lang w:eastAsia="en-US"/>
        </w:rPr>
        <w:t xml:space="preserve"> Приложения 17 (Гранты в форме субсидий участникам мероприятия «Ленинградский фермер») к Порядку, а также требованиям, установленным </w:t>
      </w:r>
      <w:hyperlink r:id="rId10" w:history="1">
        <w:r w:rsidR="00A35806" w:rsidRPr="00A35806">
          <w:rPr>
            <w:rFonts w:eastAsiaTheme="minorHAnsi"/>
            <w:color w:val="000000" w:themeColor="text1"/>
            <w:sz w:val="26"/>
            <w:szCs w:val="26"/>
            <w:lang w:eastAsia="en-US"/>
          </w:rPr>
          <w:t>пунктами 2.3</w:t>
        </w:r>
      </w:hyperlink>
      <w:r w:rsidR="00A35806" w:rsidRPr="00A35806">
        <w:rPr>
          <w:rFonts w:eastAsiaTheme="minorHAnsi"/>
          <w:color w:val="000000" w:themeColor="text1"/>
          <w:sz w:val="26"/>
          <w:szCs w:val="26"/>
          <w:lang w:eastAsia="en-US"/>
        </w:rPr>
        <w:t xml:space="preserve"> и </w:t>
      </w:r>
      <w:hyperlink r:id="rId11" w:history="1">
        <w:r w:rsidR="00A35806" w:rsidRPr="00A35806">
          <w:rPr>
            <w:rFonts w:eastAsiaTheme="minorHAnsi"/>
            <w:color w:val="000000" w:themeColor="text1"/>
            <w:sz w:val="26"/>
            <w:szCs w:val="26"/>
            <w:lang w:eastAsia="en-US"/>
          </w:rPr>
          <w:t>2.4</w:t>
        </w:r>
      </w:hyperlink>
      <w:r w:rsidR="00A35806" w:rsidRPr="00A35806">
        <w:rPr>
          <w:rFonts w:eastAsiaTheme="minorHAnsi"/>
          <w:color w:val="000000" w:themeColor="text1"/>
          <w:sz w:val="26"/>
          <w:szCs w:val="26"/>
          <w:lang w:eastAsia="en-US"/>
        </w:rPr>
        <w:t xml:space="preserve"> Порядка, осуществляет проверку наличия (отсутствия) оснований для отклонения заявки в соответствии с </w:t>
      </w:r>
      <w:hyperlink r:id="rId12" w:history="1">
        <w:r w:rsidR="00A35806" w:rsidRPr="00A35806">
          <w:rPr>
            <w:rFonts w:eastAsiaTheme="minorHAnsi"/>
            <w:color w:val="000000" w:themeColor="text1"/>
            <w:sz w:val="26"/>
            <w:szCs w:val="26"/>
            <w:lang w:eastAsia="en-US"/>
          </w:rPr>
          <w:t>пунктом 2.6</w:t>
        </w:r>
      </w:hyperlink>
      <w:r w:rsidR="00A35806" w:rsidRPr="00A35806">
        <w:rPr>
          <w:rFonts w:eastAsiaTheme="minorHAnsi"/>
          <w:color w:val="000000" w:themeColor="text1"/>
          <w:sz w:val="26"/>
          <w:szCs w:val="26"/>
          <w:lang w:eastAsia="en-US"/>
        </w:rPr>
        <w:t xml:space="preserve">  Порядка;</w:t>
      </w:r>
    </w:p>
    <w:p w:rsidR="00A35806" w:rsidRPr="00A35806" w:rsidRDefault="00A35806" w:rsidP="00A35806">
      <w:pPr>
        <w:tabs>
          <w:tab w:val="left" w:pos="709"/>
        </w:tabs>
        <w:autoSpaceDE w:val="0"/>
        <w:autoSpaceDN w:val="0"/>
        <w:adjustRightInd w:val="0"/>
        <w:ind w:firstLine="851"/>
        <w:jc w:val="both"/>
        <w:rPr>
          <w:rFonts w:eastAsiaTheme="minorHAnsi"/>
          <w:color w:val="000000" w:themeColor="text1"/>
          <w:sz w:val="26"/>
          <w:szCs w:val="26"/>
          <w:lang w:eastAsia="en-US"/>
        </w:rPr>
      </w:pPr>
    </w:p>
    <w:p w:rsidR="00A35806" w:rsidRDefault="009B1C2F" w:rsidP="009B1C2F">
      <w:pPr>
        <w:tabs>
          <w:tab w:val="left" w:pos="851"/>
        </w:tabs>
        <w:autoSpaceDE w:val="0"/>
        <w:autoSpaceDN w:val="0"/>
        <w:adjustRightInd w:val="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        </w:t>
      </w:r>
      <w:r w:rsidR="00A35806" w:rsidRPr="00A35806">
        <w:rPr>
          <w:rFonts w:eastAsiaTheme="minorHAnsi"/>
          <w:color w:val="000000" w:themeColor="text1"/>
          <w:sz w:val="26"/>
          <w:szCs w:val="26"/>
          <w:lang w:eastAsia="en-US"/>
        </w:rPr>
        <w:t xml:space="preserve">рассматривает заявки, в отношении которых отсутствуют основания для отклонения в соответствии с </w:t>
      </w:r>
      <w:hyperlink r:id="rId13" w:history="1">
        <w:r w:rsidR="00A35806" w:rsidRPr="00A35806">
          <w:rPr>
            <w:rFonts w:eastAsiaTheme="minorHAnsi"/>
            <w:color w:val="000000" w:themeColor="text1"/>
            <w:sz w:val="26"/>
            <w:szCs w:val="26"/>
            <w:lang w:eastAsia="en-US"/>
          </w:rPr>
          <w:t>пунктом 2.6</w:t>
        </w:r>
      </w:hyperlink>
      <w:r w:rsidR="00A35806" w:rsidRPr="00A35806">
        <w:rPr>
          <w:rFonts w:eastAsiaTheme="minorHAnsi"/>
          <w:color w:val="000000" w:themeColor="text1"/>
          <w:sz w:val="26"/>
          <w:szCs w:val="26"/>
          <w:lang w:eastAsia="en-US"/>
        </w:rPr>
        <w:t xml:space="preserve"> Порядка на предмет наличия либо отсутствия оснований для отказа в предоставлении гранта, предусмотренных </w:t>
      </w:r>
      <w:hyperlink r:id="rId14" w:history="1">
        <w:r w:rsidR="00A35806" w:rsidRPr="00A35806">
          <w:rPr>
            <w:rFonts w:eastAsiaTheme="minorHAnsi"/>
            <w:color w:val="000000" w:themeColor="text1"/>
            <w:sz w:val="26"/>
            <w:szCs w:val="26"/>
            <w:lang w:eastAsia="en-US"/>
          </w:rPr>
          <w:t>пунктом 2.7</w:t>
        </w:r>
      </w:hyperlink>
      <w:r w:rsidR="00A35806" w:rsidRPr="00A35806">
        <w:rPr>
          <w:rFonts w:eastAsiaTheme="minorHAnsi"/>
          <w:color w:val="000000" w:themeColor="text1"/>
          <w:sz w:val="26"/>
          <w:szCs w:val="26"/>
          <w:lang w:eastAsia="en-US"/>
        </w:rP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w:t>
      </w:r>
      <w:r w:rsidR="00A35806" w:rsidRPr="00A35806">
        <w:rPr>
          <w:rFonts w:eastAsiaTheme="minorHAnsi"/>
          <w:color w:val="000000" w:themeColor="text1"/>
          <w:sz w:val="26"/>
          <w:szCs w:val="26"/>
          <w:lang w:eastAsia="en-US"/>
        </w:rPr>
        <w:lastRenderedPageBreak/>
        <w:t>использования систем видео-конференц-связи в режиме онлайн, в рамках которого заявители представляют презентацию своего проекта;</w:t>
      </w:r>
    </w:p>
    <w:p w:rsidR="00A35806" w:rsidRPr="00A35806" w:rsidRDefault="00A35806" w:rsidP="00A35806">
      <w:pPr>
        <w:tabs>
          <w:tab w:val="left" w:pos="851"/>
        </w:tabs>
        <w:autoSpaceDE w:val="0"/>
        <w:autoSpaceDN w:val="0"/>
        <w:adjustRightInd w:val="0"/>
        <w:ind w:firstLine="851"/>
        <w:jc w:val="both"/>
        <w:rPr>
          <w:rFonts w:eastAsiaTheme="minorHAnsi"/>
          <w:color w:val="000000" w:themeColor="text1"/>
          <w:sz w:val="26"/>
          <w:szCs w:val="26"/>
          <w:lang w:eastAsia="en-US"/>
        </w:rPr>
      </w:pPr>
    </w:p>
    <w:p w:rsidR="00A35806" w:rsidRPr="00A35806" w:rsidRDefault="009B1C2F" w:rsidP="009B1C2F">
      <w:pPr>
        <w:autoSpaceDE w:val="0"/>
        <w:autoSpaceDN w:val="0"/>
        <w:adjustRightInd w:val="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        </w:t>
      </w:r>
      <w:r w:rsidR="00A35806" w:rsidRPr="00A35806">
        <w:rPr>
          <w:rFonts w:eastAsiaTheme="minorHAnsi"/>
          <w:color w:val="000000" w:themeColor="text1"/>
          <w:sz w:val="26"/>
          <w:szCs w:val="26"/>
          <w:lang w:eastAsia="en-US"/>
        </w:rPr>
        <w:t xml:space="preserve">оценивает заявки в соответствии с критериями, установленными </w:t>
      </w:r>
      <w:hyperlink r:id="rId15" w:history="1">
        <w:r w:rsidR="00A35806" w:rsidRPr="00A35806">
          <w:rPr>
            <w:rFonts w:eastAsiaTheme="minorHAnsi"/>
            <w:color w:val="000000" w:themeColor="text1"/>
            <w:sz w:val="26"/>
            <w:szCs w:val="26"/>
            <w:lang w:eastAsia="en-US"/>
          </w:rPr>
          <w:t>пунктом 8</w:t>
        </w:r>
      </w:hyperlink>
      <w:r w:rsidR="00A35806" w:rsidRPr="00A35806">
        <w:rPr>
          <w:rFonts w:eastAsiaTheme="minorHAnsi"/>
          <w:color w:val="000000" w:themeColor="text1"/>
          <w:sz w:val="26"/>
          <w:szCs w:val="26"/>
          <w:lang w:eastAsia="en-US"/>
        </w:rPr>
        <w:t xml:space="preserve"> Приложения 17 (гранты в форме субсидий участникам мероприятия «Ленинградский фермер») по балльной </w:t>
      </w:r>
      <w:hyperlink r:id="rId16" w:history="1">
        <w:r w:rsidR="00A35806" w:rsidRPr="00A35806">
          <w:rPr>
            <w:rFonts w:eastAsiaTheme="minorHAnsi"/>
            <w:color w:val="000000" w:themeColor="text1"/>
            <w:sz w:val="26"/>
            <w:szCs w:val="26"/>
            <w:lang w:eastAsia="en-US"/>
          </w:rPr>
          <w:t>оценке</w:t>
        </w:r>
      </w:hyperlink>
      <w:r w:rsidR="00A35806" w:rsidRPr="00A35806">
        <w:rPr>
          <w:rFonts w:eastAsiaTheme="minorHAnsi"/>
          <w:color w:val="000000" w:themeColor="text1"/>
          <w:sz w:val="26"/>
          <w:szCs w:val="26"/>
          <w:lang w:eastAsia="en-US"/>
        </w:rPr>
        <w:t xml:space="preserve"> критериев, утвержденной настоящим приказом;</w:t>
      </w:r>
    </w:p>
    <w:p w:rsidR="00A35806" w:rsidRDefault="009B1C2F" w:rsidP="009B1C2F">
      <w:pPr>
        <w:pStyle w:val="ConsPlusNormal"/>
        <w:spacing w:before="220"/>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 xml:space="preserve">       </w:t>
      </w:r>
      <w:r w:rsidR="00A35806" w:rsidRPr="00A35806">
        <w:rPr>
          <w:rFonts w:ascii="Times New Roman" w:eastAsiaTheme="minorHAnsi" w:hAnsi="Times New Roman" w:cs="Times New Roman"/>
          <w:color w:val="000000" w:themeColor="text1"/>
          <w:sz w:val="26"/>
          <w:szCs w:val="26"/>
          <w:lang w:eastAsia="en-US"/>
        </w:rPr>
        <w:t xml:space="preserve"> определяет победителей конкурсного отбора, размеры предоставляемых им грантов и направления расходов в соответствии с Приложением 17 (гранты в форме субсидий участникам мероприятия «Ленинградский фермер») к Порядку.</w:t>
      </w:r>
    </w:p>
    <w:p w:rsidR="00A35806" w:rsidRPr="00A35806" w:rsidRDefault="00A35806" w:rsidP="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6.2. Конкурсная комиссия правомочна осуществлять отбор заявителей, если на заседании конкурсной комиссии присутствует не менее чем пятьдесят процентов от общего числа его членов.</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6.3. Решения конкурсной комиссии принимаются простым большинством голосов от числа присутствующих на заседании членов (пятьдесят процентов от числа присутствующих членов конкурсной комиссии плюс один голос) при наличии кворума. При равенстве голосов голос председательствующего является решающим.</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6.4. При голосовании каждый член конкурсной комиссии имеет один голос. Член конкурсной комиссии может проголосовать "за" или "против". Секретари конкурсной комиссии права голоса не имеют.</w:t>
      </w:r>
    </w:p>
    <w:p w:rsidR="00A35806" w:rsidRPr="00A35806" w:rsidRDefault="00A35806">
      <w:pPr>
        <w:pStyle w:val="ConsPlusNormal"/>
        <w:spacing w:before="220"/>
        <w:ind w:firstLine="540"/>
        <w:jc w:val="both"/>
        <w:rPr>
          <w:rFonts w:ascii="Times New Roman" w:hAnsi="Times New Roman" w:cs="Times New Roman"/>
          <w:sz w:val="26"/>
          <w:szCs w:val="26"/>
        </w:rPr>
      </w:pPr>
      <w:r w:rsidRPr="00A35806">
        <w:rPr>
          <w:rFonts w:ascii="Times New Roman" w:hAnsi="Times New Roman" w:cs="Times New Roman"/>
          <w:sz w:val="26"/>
          <w:szCs w:val="26"/>
        </w:rPr>
        <w:t>6.5. Решения конкурсной комиссии по каждому участнику конкурсного отбора принимаются отдельно.</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jc w:val="right"/>
        <w:outlineLvl w:val="0"/>
        <w:rPr>
          <w:rFonts w:ascii="Times New Roman" w:hAnsi="Times New Roman" w:cs="Times New Roman"/>
          <w:sz w:val="26"/>
          <w:szCs w:val="26"/>
        </w:rPr>
      </w:pPr>
      <w:r w:rsidRPr="00A35806">
        <w:rPr>
          <w:rFonts w:ascii="Times New Roman" w:hAnsi="Times New Roman" w:cs="Times New Roman"/>
          <w:sz w:val="26"/>
          <w:szCs w:val="26"/>
        </w:rPr>
        <w:lastRenderedPageBreak/>
        <w:t>УТВЕРЖДЕНА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приказом комитета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по агропромышленному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 xml:space="preserve">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Ленинградской области</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от 21.06.2021 N 21</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(приложение 3)</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(Форма заявления)</w:t>
      </w:r>
    </w:p>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A35806" w:rsidRPr="00A35806">
        <w:tc>
          <w:tcPr>
            <w:tcW w:w="3005"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6066" w:type="dxa"/>
            <w:tcBorders>
              <w:top w:val="nil"/>
              <w:left w:val="nil"/>
              <w:bottom w:val="nil"/>
              <w:right w:val="nil"/>
            </w:tcBorders>
          </w:tcPr>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 xml:space="preserve">В комитет по агропромышленному 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 Ленинградской области</w:t>
            </w:r>
          </w:p>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в комиссию по отбору получателей гранта "Ленинградский фермер"</w:t>
            </w:r>
          </w:p>
        </w:tc>
      </w:tr>
      <w:tr w:rsidR="00A35806" w:rsidRPr="00A35806">
        <w:tc>
          <w:tcPr>
            <w:tcW w:w="9071" w:type="dxa"/>
            <w:gridSpan w:val="2"/>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gridSpan w:val="2"/>
            <w:tcBorders>
              <w:top w:val="nil"/>
              <w:left w:val="nil"/>
              <w:bottom w:val="nil"/>
              <w:right w:val="nil"/>
            </w:tcBorders>
          </w:tcPr>
          <w:p w:rsidR="00A35806" w:rsidRPr="00A35806" w:rsidRDefault="00A35806">
            <w:pPr>
              <w:pStyle w:val="ConsPlusNormal"/>
              <w:jc w:val="center"/>
              <w:rPr>
                <w:rFonts w:ascii="Times New Roman" w:hAnsi="Times New Roman" w:cs="Times New Roman"/>
                <w:sz w:val="26"/>
                <w:szCs w:val="26"/>
              </w:rPr>
            </w:pPr>
            <w:bookmarkStart w:id="3" w:name="P233"/>
            <w:bookmarkEnd w:id="3"/>
            <w:r w:rsidRPr="00A35806">
              <w:rPr>
                <w:rFonts w:ascii="Times New Roman" w:hAnsi="Times New Roman" w:cs="Times New Roman"/>
                <w:b/>
                <w:sz w:val="26"/>
                <w:szCs w:val="26"/>
              </w:rPr>
              <w:t>Заявление</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 участие в отборе получателей гранта "Ленинградский фермер"</w:t>
            </w:r>
          </w:p>
        </w:tc>
      </w:tr>
      <w:tr w:rsidR="00A35806" w:rsidRPr="00A35806">
        <w:tc>
          <w:tcPr>
            <w:tcW w:w="9071" w:type="dxa"/>
            <w:gridSpan w:val="2"/>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gridSpan w:val="2"/>
            <w:tcBorders>
              <w:top w:val="nil"/>
              <w:left w:val="nil"/>
              <w:bottom w:val="nil"/>
              <w:right w:val="nil"/>
            </w:tcBorders>
          </w:tcPr>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Я, _______________________________________________(ФИО полностью), глава крестьянского (фермерского) хозяйства, подтверждаю, что:</w:t>
            </w:r>
          </w:p>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1. Ознакомлен и согласен с условиями отбора получателей гранта "Ленинградский фермер" (далее - грант).</w:t>
            </w:r>
          </w:p>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2. Предоставляю документы на участие в отборе по описи на ____ листах.</w:t>
            </w:r>
          </w:p>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3. В случае получения гранта обязуюсь:</w:t>
            </w:r>
          </w:p>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3.1. оплачивать за счет собственных средств не менее 10% стоимости каждого наименования приобретений, указанных в Плане расходов;</w:t>
            </w:r>
          </w:p>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3.2. использовать грант на развитие хозяйства в течение 18 месяцев со дня поступления средств на счет в соответствии с Планом расходов и использовать имущество, закупаемое за счет гранта, исключительно на развитие моего хозяйства.</w:t>
            </w:r>
          </w:p>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4. Адрес места регистрации, адрес фактического жительства:</w:t>
            </w:r>
          </w:p>
        </w:tc>
      </w:tr>
      <w:tr w:rsidR="00A35806" w:rsidRPr="00A35806">
        <w:tc>
          <w:tcPr>
            <w:tcW w:w="9071" w:type="dxa"/>
            <w:gridSpan w:val="2"/>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gridSpan w:val="2"/>
            <w:tcBorders>
              <w:top w:val="nil"/>
              <w:left w:val="nil"/>
              <w:bottom w:val="nil"/>
              <w:right w:val="nil"/>
            </w:tcBorders>
          </w:tcPr>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5. Телефон, e-</w:t>
            </w:r>
            <w:proofErr w:type="spellStart"/>
            <w:r w:rsidRPr="00A35806">
              <w:rPr>
                <w:rFonts w:ascii="Times New Roman" w:hAnsi="Times New Roman" w:cs="Times New Roman"/>
                <w:sz w:val="26"/>
                <w:szCs w:val="26"/>
              </w:rPr>
              <w:t>mail</w:t>
            </w:r>
            <w:proofErr w:type="spellEnd"/>
            <w:r w:rsidRPr="00A35806">
              <w:rPr>
                <w:rFonts w:ascii="Times New Roman" w:hAnsi="Times New Roman" w:cs="Times New Roman"/>
                <w:sz w:val="26"/>
                <w:szCs w:val="26"/>
              </w:rPr>
              <w:t xml:space="preserve"> и другие контакты для оперативной связи:</w:t>
            </w:r>
          </w:p>
        </w:tc>
      </w:tr>
      <w:tr w:rsidR="00A35806" w:rsidRPr="00A35806">
        <w:tc>
          <w:tcPr>
            <w:tcW w:w="9071" w:type="dxa"/>
            <w:gridSpan w:val="2"/>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gridSpan w:val="2"/>
            <w:tcBorders>
              <w:top w:val="nil"/>
              <w:left w:val="nil"/>
              <w:bottom w:val="nil"/>
              <w:right w:val="nil"/>
            </w:tcBorders>
          </w:tcPr>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6. Доверенные лица (с предоставлением нотариально заверенной доверенности) _______________________________ (ФИО полностью), уполномоченные заявителем на представление документов и иных функций, предусмотренных в доверенности.</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Контактные телефоны доверенных лиц ___________________________</w:t>
            </w: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62"/>
        <w:gridCol w:w="2041"/>
        <w:gridCol w:w="340"/>
        <w:gridCol w:w="2778"/>
        <w:gridCol w:w="340"/>
        <w:gridCol w:w="2268"/>
      </w:tblGrid>
      <w:tr w:rsidR="00A35806" w:rsidRPr="00A35806" w:rsidTr="00A35806">
        <w:trPr>
          <w:trHeight w:val="27"/>
        </w:trPr>
        <w:tc>
          <w:tcPr>
            <w:tcW w:w="1262"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Подпись</w:t>
            </w:r>
          </w:p>
        </w:tc>
        <w:tc>
          <w:tcPr>
            <w:tcW w:w="2041" w:type="dxa"/>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2268"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303" w:type="dxa"/>
            <w:gridSpan w:val="2"/>
            <w:tcBorders>
              <w:top w:val="nil"/>
              <w:left w:val="nil"/>
              <w:bottom w:val="nil"/>
              <w:right w:val="nil"/>
            </w:tcBorders>
          </w:tcPr>
          <w:p w:rsidR="00A35806" w:rsidRPr="00A35806" w:rsidRDefault="00A35806">
            <w:pPr>
              <w:pStyle w:val="ConsPlusNormal"/>
              <w:rPr>
                <w:rFonts w:ascii="Times New Roman" w:hAnsi="Times New Roman" w:cs="Times New Roman"/>
                <w:sz w:val="16"/>
                <w:szCs w:val="16"/>
              </w:rPr>
            </w:pPr>
            <w:r w:rsidRPr="00A35806">
              <w:rPr>
                <w:rFonts w:ascii="Times New Roman" w:hAnsi="Times New Roman" w:cs="Times New Roman"/>
                <w:sz w:val="16"/>
                <w:szCs w:val="16"/>
              </w:rPr>
              <w:t>Дата</w:t>
            </w: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A35806" w:rsidRPr="00A35806" w:rsidRDefault="00A35806">
            <w:pPr>
              <w:pStyle w:val="ConsPlusNormal"/>
              <w:rPr>
                <w:rFonts w:ascii="Times New Roman" w:hAnsi="Times New Roman" w:cs="Times New Roman"/>
                <w:sz w:val="16"/>
                <w:szCs w:val="16"/>
              </w:rPr>
            </w:pPr>
            <w:r w:rsidRPr="00A35806">
              <w:rPr>
                <w:rFonts w:ascii="Times New Roman" w:hAnsi="Times New Roman" w:cs="Times New Roman"/>
                <w:sz w:val="16"/>
                <w:szCs w:val="16"/>
              </w:rPr>
              <w:t>(расшифровка подписи)</w:t>
            </w: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16"/>
                <w:szCs w:val="16"/>
              </w:rPr>
            </w:pPr>
            <w:r w:rsidRPr="00A35806">
              <w:rPr>
                <w:rFonts w:ascii="Times New Roman" w:hAnsi="Times New Roman" w:cs="Times New Roman"/>
                <w:sz w:val="16"/>
                <w:szCs w:val="16"/>
              </w:rPr>
              <w:t xml:space="preserve">    </w:t>
            </w:r>
          </w:p>
        </w:tc>
        <w:tc>
          <w:tcPr>
            <w:tcW w:w="2268" w:type="dxa"/>
            <w:tcBorders>
              <w:top w:val="nil"/>
              <w:left w:val="nil"/>
              <w:bottom w:val="nil"/>
              <w:right w:val="nil"/>
            </w:tcBorders>
          </w:tcPr>
          <w:p w:rsidR="00A35806" w:rsidRPr="00A35806" w:rsidRDefault="00A35806">
            <w:pPr>
              <w:pStyle w:val="ConsPlusNormal"/>
              <w:rPr>
                <w:rFonts w:ascii="Times New Roman" w:hAnsi="Times New Roman" w:cs="Times New Roman"/>
                <w:sz w:val="16"/>
                <w:szCs w:val="16"/>
              </w:rPr>
            </w:pPr>
            <w:r w:rsidRPr="00A35806">
              <w:rPr>
                <w:rFonts w:ascii="Times New Roman" w:hAnsi="Times New Roman" w:cs="Times New Roman"/>
                <w:sz w:val="16"/>
                <w:szCs w:val="16"/>
              </w:rPr>
              <w:t>МП (при наличии)</w:t>
            </w:r>
          </w:p>
        </w:tc>
      </w:tr>
    </w:tbl>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jc w:val="right"/>
        <w:outlineLvl w:val="0"/>
        <w:rPr>
          <w:rFonts w:ascii="Times New Roman" w:hAnsi="Times New Roman" w:cs="Times New Roman"/>
          <w:sz w:val="26"/>
          <w:szCs w:val="26"/>
        </w:rPr>
      </w:pPr>
      <w:r w:rsidRPr="00A35806">
        <w:rPr>
          <w:rFonts w:ascii="Times New Roman" w:hAnsi="Times New Roman" w:cs="Times New Roman"/>
          <w:sz w:val="26"/>
          <w:szCs w:val="26"/>
        </w:rPr>
        <w:t>УТВЕРЖДЕНА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приказом комитета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по агропромышленному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 xml:space="preserve">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Ленинградской области</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от 21.06.2021 N 21</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(приложение 4)</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(Форма</w:t>
      </w:r>
    </w:p>
    <w:p w:rsidR="00A35806" w:rsidRPr="00A35806" w:rsidRDefault="00A35806">
      <w:pPr>
        <w:pStyle w:val="ConsPlusNormal"/>
        <w:spacing w:before="220"/>
        <w:rPr>
          <w:rFonts w:ascii="Times New Roman" w:hAnsi="Times New Roman" w:cs="Times New Roman"/>
          <w:sz w:val="26"/>
          <w:szCs w:val="26"/>
        </w:rPr>
      </w:pPr>
      <w:r w:rsidRPr="00A35806">
        <w:rPr>
          <w:rFonts w:ascii="Times New Roman" w:hAnsi="Times New Roman" w:cs="Times New Roman"/>
          <w:sz w:val="26"/>
          <w:szCs w:val="26"/>
        </w:rPr>
        <w:t>проекта развития хозяйства)</w:t>
      </w:r>
    </w:p>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587"/>
        <w:gridCol w:w="340"/>
        <w:gridCol w:w="2778"/>
        <w:gridCol w:w="340"/>
      </w:tblGrid>
      <w:tr w:rsidR="00A35806" w:rsidRPr="00A35806">
        <w:tc>
          <w:tcPr>
            <w:tcW w:w="4025" w:type="dxa"/>
            <w:vMerge w:val="restart"/>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1927" w:type="dxa"/>
            <w:gridSpan w:val="2"/>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3118" w:type="dxa"/>
            <w:gridSpan w:val="2"/>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УТВЕРЖДАЮ:</w:t>
            </w:r>
          </w:p>
        </w:tc>
      </w:tr>
      <w:tr w:rsidR="00A35806" w:rsidRPr="00A35806">
        <w:tc>
          <w:tcPr>
            <w:tcW w:w="4025" w:type="dxa"/>
            <w:vMerge/>
            <w:tcBorders>
              <w:top w:val="nil"/>
              <w:left w:val="nil"/>
              <w:bottom w:val="nil"/>
              <w:right w:val="nil"/>
            </w:tcBorders>
          </w:tcPr>
          <w:p w:rsidR="00A35806" w:rsidRPr="00A35806" w:rsidRDefault="00A35806">
            <w:pPr>
              <w:spacing w:after="1" w:line="0" w:lineRule="atLeast"/>
              <w:rPr>
                <w:sz w:val="26"/>
                <w:szCs w:val="26"/>
              </w:rPr>
            </w:pPr>
          </w:p>
        </w:tc>
        <w:tc>
          <w:tcPr>
            <w:tcW w:w="5045" w:type="dxa"/>
            <w:gridSpan w:val="4"/>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4025" w:type="dxa"/>
            <w:vMerge/>
            <w:tcBorders>
              <w:top w:val="nil"/>
              <w:left w:val="nil"/>
              <w:bottom w:val="nil"/>
              <w:right w:val="nil"/>
            </w:tcBorders>
          </w:tcPr>
          <w:p w:rsidR="00A35806" w:rsidRPr="00A35806" w:rsidRDefault="00A35806">
            <w:pPr>
              <w:spacing w:after="1" w:line="0" w:lineRule="atLeast"/>
              <w:rPr>
                <w:sz w:val="26"/>
                <w:szCs w:val="26"/>
              </w:rPr>
            </w:pPr>
          </w:p>
        </w:tc>
        <w:tc>
          <w:tcPr>
            <w:tcW w:w="1587" w:type="dxa"/>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c>
          <w:tcPr>
            <w:tcW w:w="2778" w:type="dxa"/>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r>
      <w:tr w:rsidR="00A35806" w:rsidRPr="00A35806">
        <w:tc>
          <w:tcPr>
            <w:tcW w:w="4025" w:type="dxa"/>
            <w:vMerge/>
            <w:tcBorders>
              <w:top w:val="nil"/>
              <w:left w:val="nil"/>
              <w:bottom w:val="nil"/>
              <w:right w:val="nil"/>
            </w:tcBorders>
          </w:tcPr>
          <w:p w:rsidR="00A35806" w:rsidRPr="00A35806" w:rsidRDefault="00A35806">
            <w:pPr>
              <w:spacing w:after="1" w:line="0" w:lineRule="atLeast"/>
              <w:rPr>
                <w:sz w:val="26"/>
                <w:szCs w:val="26"/>
              </w:rPr>
            </w:pPr>
          </w:p>
        </w:tc>
        <w:tc>
          <w:tcPr>
            <w:tcW w:w="1587" w:type="dxa"/>
            <w:tcBorders>
              <w:top w:val="single" w:sz="4" w:space="0" w:color="auto"/>
              <w:left w:val="nil"/>
              <w:bottom w:val="nil"/>
              <w:right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(подпись)</w:t>
            </w: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(расшифровка подписи)</w:t>
            </w: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4025" w:type="dxa"/>
            <w:vMerge/>
            <w:tcBorders>
              <w:top w:val="nil"/>
              <w:left w:val="nil"/>
              <w:bottom w:val="nil"/>
              <w:right w:val="nil"/>
            </w:tcBorders>
          </w:tcPr>
          <w:p w:rsidR="00A35806" w:rsidRPr="00A35806" w:rsidRDefault="00A35806">
            <w:pPr>
              <w:spacing w:after="1" w:line="0" w:lineRule="atLeast"/>
              <w:rPr>
                <w:sz w:val="26"/>
                <w:szCs w:val="26"/>
              </w:rPr>
            </w:pPr>
          </w:p>
        </w:tc>
        <w:tc>
          <w:tcPr>
            <w:tcW w:w="1927" w:type="dxa"/>
            <w:gridSpan w:val="2"/>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3118" w:type="dxa"/>
            <w:gridSpan w:val="2"/>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МП (при наличии)</w:t>
            </w:r>
          </w:p>
        </w:tc>
      </w:tr>
      <w:tr w:rsidR="00A35806" w:rsidRPr="00A35806">
        <w:tc>
          <w:tcPr>
            <w:tcW w:w="9070" w:type="dxa"/>
            <w:gridSpan w:val="5"/>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0" w:type="dxa"/>
            <w:gridSpan w:val="5"/>
            <w:tcBorders>
              <w:top w:val="nil"/>
              <w:left w:val="nil"/>
              <w:bottom w:val="nil"/>
              <w:right w:val="nil"/>
            </w:tcBorders>
          </w:tcPr>
          <w:p w:rsidR="00A35806" w:rsidRPr="00A35806" w:rsidRDefault="00A35806">
            <w:pPr>
              <w:pStyle w:val="ConsPlusNormal"/>
              <w:jc w:val="center"/>
              <w:rPr>
                <w:rFonts w:ascii="Times New Roman" w:hAnsi="Times New Roman" w:cs="Times New Roman"/>
                <w:sz w:val="26"/>
                <w:szCs w:val="26"/>
              </w:rPr>
            </w:pPr>
            <w:bookmarkStart w:id="4" w:name="P291"/>
            <w:bookmarkEnd w:id="4"/>
            <w:r w:rsidRPr="00A35806">
              <w:rPr>
                <w:rFonts w:ascii="Times New Roman" w:hAnsi="Times New Roman" w:cs="Times New Roman"/>
                <w:b/>
                <w:sz w:val="26"/>
                <w:szCs w:val="26"/>
              </w:rPr>
              <w:t>ПРОЕКТ РАЗВИТИЯ ХОЗЯЙСТВА</w:t>
            </w:r>
          </w:p>
        </w:tc>
      </w:tr>
      <w:tr w:rsidR="00A35806" w:rsidRPr="00A35806">
        <w:tc>
          <w:tcPr>
            <w:tcW w:w="9070" w:type="dxa"/>
            <w:gridSpan w:val="5"/>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0" w:type="dxa"/>
            <w:gridSpan w:val="5"/>
            <w:tcBorders>
              <w:top w:val="nil"/>
              <w:left w:val="nil"/>
              <w:bottom w:val="nil"/>
              <w:right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__________________________</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(наименование хозяйства)</w:t>
            </w: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1. Общие сведения о хозяйстве</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Фамилия, имя, отчество главы крестьянского (фермерского) хозяйства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Дата рождения главы крестьянского (фермерского) хозяйства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Образование, опыт работы главы крестьянского (фермерского) хозяйства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Номер и дата государственной регистрации крестьянского (фермерского) хозяйства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ОГРНИП/ОГРН</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Количество членов крестьянского (фермерского) хозяйства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lastRenderedPageBreak/>
              <w:t>Наличие земельных ресурсов, га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Вид права на земельные ресурсы</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Наличие средств производства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Количество рабочих мест (до конкурса)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Основной вид деятельности</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Предполагаемый объем реализации основной продукции (тыс. руб.)</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gridSpan w:val="2"/>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Реквизиты</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крестьянского (фермерского) хозяйства:</w:t>
            </w: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ИНН</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КПП</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Расчетный счет/лицевой счет (указать)</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Корреспондентский счет</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БИК</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Юридический адрес крестьянского (фермерского) хозяйства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Фактический адрес крестьянского (фермерского) хозяйства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Телефон, адрес электронной почты, сайт главы крестьянского (фермерского) хозяйства</w:t>
            </w:r>
          </w:p>
        </w:tc>
        <w:tc>
          <w:tcPr>
            <w:tcW w:w="4082" w:type="dxa"/>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2. Общие сведения о проекте</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A35806" w:rsidRPr="00A35806">
        <w:tc>
          <w:tcPr>
            <w:tcW w:w="4989" w:type="dxa"/>
            <w:tcBorders>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Суть проекта (основные мероприятия)</w:t>
            </w:r>
          </w:p>
        </w:tc>
        <w:tc>
          <w:tcPr>
            <w:tcW w:w="4082" w:type="dxa"/>
            <w:vMerge w:val="restart"/>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4989" w:type="dxa"/>
            <w:tcBorders>
              <w:top w:val="nil"/>
            </w:tcBorders>
          </w:tcPr>
          <w:p w:rsidR="00A35806" w:rsidRPr="00A35806" w:rsidRDefault="00A35806">
            <w:pPr>
              <w:pStyle w:val="ConsPlusNormal"/>
              <w:rPr>
                <w:rFonts w:ascii="Times New Roman" w:hAnsi="Times New Roman" w:cs="Times New Roman"/>
                <w:sz w:val="26"/>
                <w:szCs w:val="26"/>
              </w:rPr>
            </w:pPr>
          </w:p>
        </w:tc>
        <w:tc>
          <w:tcPr>
            <w:tcW w:w="4082" w:type="dxa"/>
            <w:vMerge/>
          </w:tcPr>
          <w:p w:rsidR="00A35806" w:rsidRPr="00A35806" w:rsidRDefault="00A35806">
            <w:pPr>
              <w:spacing w:after="1" w:line="0" w:lineRule="atLeast"/>
              <w:rPr>
                <w:sz w:val="26"/>
                <w:szCs w:val="26"/>
              </w:rPr>
            </w:pPr>
          </w:p>
        </w:tc>
      </w:tr>
      <w:tr w:rsidR="00A35806" w:rsidRPr="00A35806">
        <w:tblPrEx>
          <w:tblBorders>
            <w:insideH w:val="single" w:sz="4" w:space="0" w:color="auto"/>
          </w:tblBorders>
        </w:tblPrEx>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Период реализации проекта (годы)</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Стоимость проекта, тыс. руб.</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4989" w:type="dxa"/>
          </w:tcPr>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 xml:space="preserve">в </w:t>
            </w:r>
            <w:proofErr w:type="spellStart"/>
            <w:r w:rsidRPr="00A35806">
              <w:rPr>
                <w:rFonts w:ascii="Times New Roman" w:hAnsi="Times New Roman" w:cs="Times New Roman"/>
                <w:sz w:val="26"/>
                <w:szCs w:val="26"/>
              </w:rPr>
              <w:t>т.ч</w:t>
            </w:r>
            <w:proofErr w:type="spellEnd"/>
            <w:r w:rsidRPr="00A35806">
              <w:rPr>
                <w:rFonts w:ascii="Times New Roman" w:hAnsi="Times New Roman" w:cs="Times New Roman"/>
                <w:sz w:val="26"/>
                <w:szCs w:val="26"/>
              </w:rPr>
              <w:t>.:</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4989" w:type="dxa"/>
          </w:tcPr>
          <w:p w:rsidR="00A35806" w:rsidRPr="00A35806" w:rsidRDefault="00A35806">
            <w:pPr>
              <w:pStyle w:val="ConsPlusNormal"/>
              <w:ind w:left="566"/>
              <w:rPr>
                <w:rFonts w:ascii="Times New Roman" w:hAnsi="Times New Roman" w:cs="Times New Roman"/>
                <w:sz w:val="26"/>
                <w:szCs w:val="26"/>
              </w:rPr>
            </w:pPr>
            <w:r w:rsidRPr="00A35806">
              <w:rPr>
                <w:rFonts w:ascii="Times New Roman" w:hAnsi="Times New Roman" w:cs="Times New Roman"/>
                <w:sz w:val="26"/>
                <w:szCs w:val="26"/>
              </w:rPr>
              <w:t>собственные средства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4989" w:type="dxa"/>
          </w:tcPr>
          <w:p w:rsidR="00A35806" w:rsidRPr="00A35806" w:rsidRDefault="00A35806">
            <w:pPr>
              <w:pStyle w:val="ConsPlusNormal"/>
              <w:ind w:left="566"/>
              <w:rPr>
                <w:rFonts w:ascii="Times New Roman" w:hAnsi="Times New Roman" w:cs="Times New Roman"/>
                <w:sz w:val="26"/>
                <w:szCs w:val="26"/>
              </w:rPr>
            </w:pPr>
            <w:r w:rsidRPr="00A35806">
              <w:rPr>
                <w:rFonts w:ascii="Times New Roman" w:hAnsi="Times New Roman" w:cs="Times New Roman"/>
                <w:sz w:val="26"/>
                <w:szCs w:val="26"/>
              </w:rPr>
              <w:t>заемные средства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4989" w:type="dxa"/>
          </w:tcPr>
          <w:p w:rsidR="00A35806" w:rsidRPr="00A35806" w:rsidRDefault="00A35806">
            <w:pPr>
              <w:pStyle w:val="ConsPlusNormal"/>
              <w:ind w:left="566"/>
              <w:rPr>
                <w:rFonts w:ascii="Times New Roman" w:hAnsi="Times New Roman" w:cs="Times New Roman"/>
                <w:sz w:val="26"/>
                <w:szCs w:val="26"/>
              </w:rPr>
            </w:pPr>
            <w:r w:rsidRPr="00A35806">
              <w:rPr>
                <w:rFonts w:ascii="Times New Roman" w:hAnsi="Times New Roman" w:cs="Times New Roman"/>
                <w:sz w:val="26"/>
                <w:szCs w:val="26"/>
              </w:rPr>
              <w:t>средства гранта</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lastRenderedPageBreak/>
              <w:t>Количество создаваемых рабочих мест, чел.</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Срок окупаемости проекта, лет</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gridSpan w:val="2"/>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Эффективность хозяйства после завершения проекта</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(на год, следующий за годом окупаемости проекта)</w:t>
            </w:r>
          </w:p>
        </w:tc>
      </w:tr>
      <w:tr w:rsidR="00A35806" w:rsidRPr="00A35806">
        <w:tblPrEx>
          <w:tblBorders>
            <w:insideH w:val="single" w:sz="4" w:space="0" w:color="auto"/>
          </w:tblBorders>
        </w:tblPrEx>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Выручка от реализации, тыс. руб.</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Рентабельность производства, %</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Рентабельность продаж, %</w:t>
            </w:r>
          </w:p>
        </w:tc>
        <w:tc>
          <w:tcPr>
            <w:tcW w:w="4082" w:type="dxa"/>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4989"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Среднемесячная заработная плата, тыс. руб.</w:t>
            </w:r>
          </w:p>
        </w:tc>
        <w:tc>
          <w:tcPr>
            <w:tcW w:w="4082" w:type="dxa"/>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3. Цель и задачи проекта</w:t>
            </w:r>
          </w:p>
        </w:tc>
      </w:tr>
      <w:tr w:rsidR="00A35806" w:rsidRPr="00A35806">
        <w:tc>
          <w:tcPr>
            <w:tcW w:w="9071" w:type="dxa"/>
            <w:tcBorders>
              <w:top w:val="nil"/>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4. Описание проекта</w:t>
            </w:r>
          </w:p>
        </w:tc>
      </w:tr>
      <w:tr w:rsidR="00A35806" w:rsidRPr="00A35806">
        <w:tc>
          <w:tcPr>
            <w:tcW w:w="9071" w:type="dxa"/>
            <w:tcBorders>
              <w:top w:val="nil"/>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5. Собственные ресурсы К(Ф)Х, используемые на создание, расширение, модернизацию производственной базы крестьянского (фермерского) хозяйства</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768"/>
        <w:gridCol w:w="965"/>
        <w:gridCol w:w="1531"/>
      </w:tblGrid>
      <w:tr w:rsidR="00A35806" w:rsidRPr="00A35806">
        <w:tc>
          <w:tcPr>
            <w:tcW w:w="5783"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Наименование</w:t>
            </w:r>
          </w:p>
        </w:tc>
        <w:tc>
          <w:tcPr>
            <w:tcW w:w="768"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Ед. изм.</w:t>
            </w:r>
          </w:p>
        </w:tc>
        <w:tc>
          <w:tcPr>
            <w:tcW w:w="965"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Кол-во</w:t>
            </w:r>
          </w:p>
        </w:tc>
        <w:tc>
          <w:tcPr>
            <w:tcW w:w="1531"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Стоимость, тыс. руб.</w:t>
            </w:r>
          </w:p>
        </w:tc>
      </w:tr>
      <w:tr w:rsidR="00A35806" w:rsidRPr="00A35806">
        <w:tc>
          <w:tcPr>
            <w:tcW w:w="9047" w:type="dxa"/>
            <w:gridSpan w:val="4"/>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Земельные участки</w:t>
            </w: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i/>
                <w:sz w:val="26"/>
                <w:szCs w:val="26"/>
              </w:rPr>
              <w:t>Земельные участки на праве аренды</w:t>
            </w: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i/>
                <w:sz w:val="26"/>
                <w:szCs w:val="26"/>
              </w:rPr>
              <w:lastRenderedPageBreak/>
              <w:t>Земельные участки на праве собственности</w:t>
            </w: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9047" w:type="dxa"/>
            <w:gridSpan w:val="4"/>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Здания и сооружения</w:t>
            </w: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9047" w:type="dxa"/>
            <w:gridSpan w:val="4"/>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Техника и оборудование</w:t>
            </w: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9047" w:type="dxa"/>
            <w:gridSpan w:val="4"/>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Сельскохозяйственные животные</w:t>
            </w: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9047" w:type="dxa"/>
            <w:gridSpan w:val="4"/>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Сырье, материалы, продукция</w:t>
            </w: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9047" w:type="dxa"/>
            <w:gridSpan w:val="4"/>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Прочие ресурсы</w:t>
            </w: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rPr>
                <w:rFonts w:ascii="Times New Roman" w:hAnsi="Times New Roman" w:cs="Times New Roman"/>
                <w:sz w:val="26"/>
                <w:szCs w:val="26"/>
              </w:rPr>
            </w:pPr>
          </w:p>
        </w:tc>
        <w:tc>
          <w:tcPr>
            <w:tcW w:w="768" w:type="dxa"/>
          </w:tcPr>
          <w:p w:rsidR="00A35806" w:rsidRPr="00A35806" w:rsidRDefault="00A35806">
            <w:pPr>
              <w:pStyle w:val="ConsPlusNormal"/>
              <w:rPr>
                <w:rFonts w:ascii="Times New Roman" w:hAnsi="Times New Roman" w:cs="Times New Roman"/>
                <w:sz w:val="26"/>
                <w:szCs w:val="26"/>
              </w:rPr>
            </w:pPr>
          </w:p>
        </w:tc>
        <w:tc>
          <w:tcPr>
            <w:tcW w:w="965" w:type="dxa"/>
          </w:tcPr>
          <w:p w:rsidR="00A35806" w:rsidRPr="00A35806" w:rsidRDefault="00A35806">
            <w:pPr>
              <w:pStyle w:val="ConsPlusNormal"/>
              <w:rPr>
                <w:rFonts w:ascii="Times New Roman" w:hAnsi="Times New Roman" w:cs="Times New Roman"/>
                <w:sz w:val="26"/>
                <w:szCs w:val="26"/>
              </w:rPr>
            </w:pPr>
          </w:p>
        </w:tc>
        <w:tc>
          <w:tcPr>
            <w:tcW w:w="1531"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783"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СТОИМОСТЬ РЕСУРСОВ ВСЕГО</w:t>
            </w:r>
          </w:p>
        </w:tc>
        <w:tc>
          <w:tcPr>
            <w:tcW w:w="768"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965"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1531" w:type="dxa"/>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6. Потребность в работниках (создание рабочих мест)</w:t>
            </w:r>
          </w:p>
        </w:tc>
      </w:tr>
      <w:tr w:rsidR="00A35806" w:rsidRPr="00A35806">
        <w:tc>
          <w:tcPr>
            <w:tcW w:w="9071" w:type="dxa"/>
            <w:tcBorders>
              <w:top w:val="nil"/>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7. Численность работающих, расходы на оплату труда и отчисления на социальные нужды</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37"/>
        <w:gridCol w:w="907"/>
        <w:gridCol w:w="1304"/>
        <w:gridCol w:w="567"/>
        <w:gridCol w:w="567"/>
        <w:gridCol w:w="1191"/>
        <w:gridCol w:w="1417"/>
      </w:tblGrid>
      <w:tr w:rsidR="00A35806" w:rsidRPr="00A35806">
        <w:tc>
          <w:tcPr>
            <w:tcW w:w="2381"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Наименование показателя</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Ед. изм.</w:t>
            </w:r>
          </w:p>
        </w:tc>
        <w:tc>
          <w:tcPr>
            <w:tcW w:w="90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получения гранта</w:t>
            </w:r>
          </w:p>
        </w:tc>
        <w:tc>
          <w:tcPr>
            <w:tcW w:w="130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следующий за годом получения гранта</w:t>
            </w:r>
          </w:p>
        </w:tc>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1191"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окупаемости проекта</w:t>
            </w:r>
          </w:p>
        </w:tc>
        <w:tc>
          <w:tcPr>
            <w:tcW w:w="141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следующий за годом окупаемости проекта</w:t>
            </w:r>
          </w:p>
        </w:tc>
      </w:tr>
      <w:tr w:rsidR="00A35806" w:rsidRPr="00A35806">
        <w:tc>
          <w:tcPr>
            <w:tcW w:w="2381"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Численность работающих, всего</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чел.</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381"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Среднемесячная заработная плата</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тыс. руб.</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381"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Расходы на оплату труда</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тыс. руб.</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381"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Отчисления на социальные нужды</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тыс. руб.</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8. Потребность в производственных объектах, сельскохозяйственной технике, сельскохозяйственных животных и т.д.</w:t>
            </w:r>
          </w:p>
        </w:tc>
      </w:tr>
      <w:tr w:rsidR="00A35806" w:rsidRPr="00A35806">
        <w:tc>
          <w:tcPr>
            <w:tcW w:w="9071" w:type="dxa"/>
            <w:tcBorders>
              <w:top w:val="nil"/>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9. Инвестиционный план проекта по созданию, расширению, модернизации производственной базы крестьянского (фермерского) хозяйства</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1858"/>
        <w:gridCol w:w="1075"/>
        <w:gridCol w:w="1075"/>
        <w:gridCol w:w="1090"/>
        <w:gridCol w:w="964"/>
        <w:gridCol w:w="850"/>
        <w:gridCol w:w="1587"/>
      </w:tblGrid>
      <w:tr w:rsidR="00A35806" w:rsidRPr="00A35806">
        <w:tc>
          <w:tcPr>
            <w:tcW w:w="542" w:type="dxa"/>
            <w:vMerge w:val="restart"/>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N п/п</w:t>
            </w:r>
          </w:p>
        </w:tc>
        <w:tc>
          <w:tcPr>
            <w:tcW w:w="1858" w:type="dxa"/>
            <w:vMerge w:val="restart"/>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Наименование</w:t>
            </w:r>
          </w:p>
        </w:tc>
        <w:tc>
          <w:tcPr>
            <w:tcW w:w="2150" w:type="dxa"/>
            <w:gridSpan w:val="2"/>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Источник финансирования</w:t>
            </w:r>
          </w:p>
        </w:tc>
        <w:tc>
          <w:tcPr>
            <w:tcW w:w="1090" w:type="dxa"/>
            <w:vMerge w:val="restart"/>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Срок исполнения (месяц, год)</w:t>
            </w:r>
          </w:p>
        </w:tc>
        <w:tc>
          <w:tcPr>
            <w:tcW w:w="964" w:type="dxa"/>
            <w:vMerge w:val="restart"/>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Кол-во</w:t>
            </w:r>
          </w:p>
        </w:tc>
        <w:tc>
          <w:tcPr>
            <w:tcW w:w="850" w:type="dxa"/>
            <w:vMerge w:val="restart"/>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Цена</w:t>
            </w:r>
          </w:p>
        </w:tc>
        <w:tc>
          <w:tcPr>
            <w:tcW w:w="1587" w:type="dxa"/>
            <w:vMerge w:val="restart"/>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Стоимость мероприятия, тыс. руб.</w:t>
            </w:r>
          </w:p>
        </w:tc>
      </w:tr>
      <w:tr w:rsidR="00A35806" w:rsidRPr="00A35806">
        <w:tc>
          <w:tcPr>
            <w:tcW w:w="542" w:type="dxa"/>
            <w:vMerge/>
          </w:tcPr>
          <w:p w:rsidR="00A35806" w:rsidRPr="00A35806" w:rsidRDefault="00A35806">
            <w:pPr>
              <w:spacing w:after="1" w:line="0" w:lineRule="atLeast"/>
              <w:rPr>
                <w:sz w:val="26"/>
                <w:szCs w:val="26"/>
              </w:rPr>
            </w:pPr>
          </w:p>
        </w:tc>
        <w:tc>
          <w:tcPr>
            <w:tcW w:w="1858" w:type="dxa"/>
            <w:vMerge/>
          </w:tcPr>
          <w:p w:rsidR="00A35806" w:rsidRPr="00A35806" w:rsidRDefault="00A35806">
            <w:pPr>
              <w:spacing w:after="1" w:line="0" w:lineRule="atLeast"/>
              <w:rPr>
                <w:sz w:val="26"/>
                <w:szCs w:val="26"/>
              </w:rPr>
            </w:pPr>
          </w:p>
        </w:tc>
        <w:tc>
          <w:tcPr>
            <w:tcW w:w="1075"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собственные средств</w:t>
            </w:r>
            <w:r w:rsidRPr="00A35806">
              <w:rPr>
                <w:rFonts w:ascii="Times New Roman" w:hAnsi="Times New Roman" w:cs="Times New Roman"/>
                <w:sz w:val="26"/>
                <w:szCs w:val="26"/>
              </w:rPr>
              <w:lastRenderedPageBreak/>
              <w:t>а</w:t>
            </w:r>
          </w:p>
        </w:tc>
        <w:tc>
          <w:tcPr>
            <w:tcW w:w="1075"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бюджетные средств</w:t>
            </w:r>
            <w:r w:rsidRPr="00A35806">
              <w:rPr>
                <w:rFonts w:ascii="Times New Roman" w:hAnsi="Times New Roman" w:cs="Times New Roman"/>
                <w:sz w:val="26"/>
                <w:szCs w:val="26"/>
              </w:rPr>
              <w:lastRenderedPageBreak/>
              <w:t>а</w:t>
            </w:r>
          </w:p>
        </w:tc>
        <w:tc>
          <w:tcPr>
            <w:tcW w:w="1090" w:type="dxa"/>
            <w:vMerge/>
          </w:tcPr>
          <w:p w:rsidR="00A35806" w:rsidRPr="00A35806" w:rsidRDefault="00A35806">
            <w:pPr>
              <w:spacing w:after="1" w:line="0" w:lineRule="atLeast"/>
              <w:rPr>
                <w:sz w:val="26"/>
                <w:szCs w:val="26"/>
              </w:rPr>
            </w:pPr>
          </w:p>
        </w:tc>
        <w:tc>
          <w:tcPr>
            <w:tcW w:w="964" w:type="dxa"/>
            <w:vMerge/>
          </w:tcPr>
          <w:p w:rsidR="00A35806" w:rsidRPr="00A35806" w:rsidRDefault="00A35806">
            <w:pPr>
              <w:spacing w:after="1" w:line="0" w:lineRule="atLeast"/>
              <w:rPr>
                <w:sz w:val="26"/>
                <w:szCs w:val="26"/>
              </w:rPr>
            </w:pPr>
          </w:p>
        </w:tc>
        <w:tc>
          <w:tcPr>
            <w:tcW w:w="850" w:type="dxa"/>
            <w:vMerge/>
          </w:tcPr>
          <w:p w:rsidR="00A35806" w:rsidRPr="00A35806" w:rsidRDefault="00A35806">
            <w:pPr>
              <w:spacing w:after="1" w:line="0" w:lineRule="atLeast"/>
              <w:rPr>
                <w:sz w:val="26"/>
                <w:szCs w:val="26"/>
              </w:rPr>
            </w:pPr>
          </w:p>
        </w:tc>
        <w:tc>
          <w:tcPr>
            <w:tcW w:w="1587" w:type="dxa"/>
            <w:vMerge/>
          </w:tcPr>
          <w:p w:rsidR="00A35806" w:rsidRPr="00A35806" w:rsidRDefault="00A35806">
            <w:pPr>
              <w:spacing w:after="1" w:line="0" w:lineRule="atLeast"/>
              <w:rPr>
                <w:sz w:val="26"/>
                <w:szCs w:val="26"/>
              </w:rPr>
            </w:pPr>
          </w:p>
        </w:tc>
      </w:tr>
      <w:tr w:rsidR="00A35806" w:rsidRPr="00A35806">
        <w:tc>
          <w:tcPr>
            <w:tcW w:w="542"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1.</w:t>
            </w:r>
          </w:p>
        </w:tc>
        <w:tc>
          <w:tcPr>
            <w:tcW w:w="1858" w:type="dxa"/>
          </w:tcPr>
          <w:p w:rsidR="00A35806" w:rsidRPr="00A35806" w:rsidRDefault="00A35806">
            <w:pPr>
              <w:pStyle w:val="ConsPlusNormal"/>
              <w:rPr>
                <w:rFonts w:ascii="Times New Roman" w:hAnsi="Times New Roman" w:cs="Times New Roman"/>
                <w:sz w:val="26"/>
                <w:szCs w:val="26"/>
              </w:rPr>
            </w:pPr>
          </w:p>
        </w:tc>
        <w:tc>
          <w:tcPr>
            <w:tcW w:w="1075" w:type="dxa"/>
          </w:tcPr>
          <w:p w:rsidR="00A35806" w:rsidRPr="00A35806" w:rsidRDefault="00A35806">
            <w:pPr>
              <w:pStyle w:val="ConsPlusNormal"/>
              <w:rPr>
                <w:rFonts w:ascii="Times New Roman" w:hAnsi="Times New Roman" w:cs="Times New Roman"/>
                <w:sz w:val="26"/>
                <w:szCs w:val="26"/>
              </w:rPr>
            </w:pPr>
          </w:p>
        </w:tc>
        <w:tc>
          <w:tcPr>
            <w:tcW w:w="1075" w:type="dxa"/>
          </w:tcPr>
          <w:p w:rsidR="00A35806" w:rsidRPr="00A35806" w:rsidRDefault="00A35806">
            <w:pPr>
              <w:pStyle w:val="ConsPlusNormal"/>
              <w:rPr>
                <w:rFonts w:ascii="Times New Roman" w:hAnsi="Times New Roman" w:cs="Times New Roman"/>
                <w:sz w:val="26"/>
                <w:szCs w:val="26"/>
              </w:rPr>
            </w:pPr>
          </w:p>
        </w:tc>
        <w:tc>
          <w:tcPr>
            <w:tcW w:w="109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850" w:type="dxa"/>
          </w:tcPr>
          <w:p w:rsidR="00A35806" w:rsidRPr="00A35806" w:rsidRDefault="00A35806">
            <w:pPr>
              <w:pStyle w:val="ConsPlusNormal"/>
              <w:rPr>
                <w:rFonts w:ascii="Times New Roman" w:hAnsi="Times New Roman" w:cs="Times New Roman"/>
                <w:sz w:val="26"/>
                <w:szCs w:val="26"/>
              </w:rPr>
            </w:pPr>
          </w:p>
        </w:tc>
        <w:tc>
          <w:tcPr>
            <w:tcW w:w="158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42"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w:t>
            </w:r>
          </w:p>
        </w:tc>
        <w:tc>
          <w:tcPr>
            <w:tcW w:w="1858" w:type="dxa"/>
          </w:tcPr>
          <w:p w:rsidR="00A35806" w:rsidRPr="00A35806" w:rsidRDefault="00A35806">
            <w:pPr>
              <w:pStyle w:val="ConsPlusNormal"/>
              <w:rPr>
                <w:rFonts w:ascii="Times New Roman" w:hAnsi="Times New Roman" w:cs="Times New Roman"/>
                <w:sz w:val="26"/>
                <w:szCs w:val="26"/>
              </w:rPr>
            </w:pPr>
          </w:p>
        </w:tc>
        <w:tc>
          <w:tcPr>
            <w:tcW w:w="1075" w:type="dxa"/>
          </w:tcPr>
          <w:p w:rsidR="00A35806" w:rsidRPr="00A35806" w:rsidRDefault="00A35806">
            <w:pPr>
              <w:pStyle w:val="ConsPlusNormal"/>
              <w:rPr>
                <w:rFonts w:ascii="Times New Roman" w:hAnsi="Times New Roman" w:cs="Times New Roman"/>
                <w:sz w:val="26"/>
                <w:szCs w:val="26"/>
              </w:rPr>
            </w:pPr>
          </w:p>
        </w:tc>
        <w:tc>
          <w:tcPr>
            <w:tcW w:w="1075" w:type="dxa"/>
          </w:tcPr>
          <w:p w:rsidR="00A35806" w:rsidRPr="00A35806" w:rsidRDefault="00A35806">
            <w:pPr>
              <w:pStyle w:val="ConsPlusNormal"/>
              <w:rPr>
                <w:rFonts w:ascii="Times New Roman" w:hAnsi="Times New Roman" w:cs="Times New Roman"/>
                <w:sz w:val="26"/>
                <w:szCs w:val="26"/>
              </w:rPr>
            </w:pPr>
          </w:p>
        </w:tc>
        <w:tc>
          <w:tcPr>
            <w:tcW w:w="109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850" w:type="dxa"/>
          </w:tcPr>
          <w:p w:rsidR="00A35806" w:rsidRPr="00A35806" w:rsidRDefault="00A35806">
            <w:pPr>
              <w:pStyle w:val="ConsPlusNormal"/>
              <w:rPr>
                <w:rFonts w:ascii="Times New Roman" w:hAnsi="Times New Roman" w:cs="Times New Roman"/>
                <w:sz w:val="26"/>
                <w:szCs w:val="26"/>
              </w:rPr>
            </w:pPr>
          </w:p>
        </w:tc>
        <w:tc>
          <w:tcPr>
            <w:tcW w:w="158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42"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1858" w:type="dxa"/>
          </w:tcPr>
          <w:p w:rsidR="00A35806" w:rsidRPr="00A35806" w:rsidRDefault="00A35806">
            <w:pPr>
              <w:pStyle w:val="ConsPlusNormal"/>
              <w:rPr>
                <w:rFonts w:ascii="Times New Roman" w:hAnsi="Times New Roman" w:cs="Times New Roman"/>
                <w:sz w:val="26"/>
                <w:szCs w:val="26"/>
              </w:rPr>
            </w:pPr>
          </w:p>
        </w:tc>
        <w:tc>
          <w:tcPr>
            <w:tcW w:w="1075" w:type="dxa"/>
          </w:tcPr>
          <w:p w:rsidR="00A35806" w:rsidRPr="00A35806" w:rsidRDefault="00A35806">
            <w:pPr>
              <w:pStyle w:val="ConsPlusNormal"/>
              <w:rPr>
                <w:rFonts w:ascii="Times New Roman" w:hAnsi="Times New Roman" w:cs="Times New Roman"/>
                <w:sz w:val="26"/>
                <w:szCs w:val="26"/>
              </w:rPr>
            </w:pPr>
          </w:p>
        </w:tc>
        <w:tc>
          <w:tcPr>
            <w:tcW w:w="1075" w:type="dxa"/>
          </w:tcPr>
          <w:p w:rsidR="00A35806" w:rsidRPr="00A35806" w:rsidRDefault="00A35806">
            <w:pPr>
              <w:pStyle w:val="ConsPlusNormal"/>
              <w:rPr>
                <w:rFonts w:ascii="Times New Roman" w:hAnsi="Times New Roman" w:cs="Times New Roman"/>
                <w:sz w:val="26"/>
                <w:szCs w:val="26"/>
              </w:rPr>
            </w:pPr>
          </w:p>
        </w:tc>
        <w:tc>
          <w:tcPr>
            <w:tcW w:w="109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850" w:type="dxa"/>
          </w:tcPr>
          <w:p w:rsidR="00A35806" w:rsidRPr="00A35806" w:rsidRDefault="00A35806">
            <w:pPr>
              <w:pStyle w:val="ConsPlusNormal"/>
              <w:rPr>
                <w:rFonts w:ascii="Times New Roman" w:hAnsi="Times New Roman" w:cs="Times New Roman"/>
                <w:sz w:val="26"/>
                <w:szCs w:val="26"/>
              </w:rPr>
            </w:pPr>
          </w:p>
        </w:tc>
        <w:tc>
          <w:tcPr>
            <w:tcW w:w="158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42" w:type="dxa"/>
          </w:tcPr>
          <w:p w:rsidR="00A35806" w:rsidRPr="00A35806" w:rsidRDefault="00A35806">
            <w:pPr>
              <w:pStyle w:val="ConsPlusNormal"/>
              <w:rPr>
                <w:rFonts w:ascii="Times New Roman" w:hAnsi="Times New Roman" w:cs="Times New Roman"/>
                <w:sz w:val="26"/>
                <w:szCs w:val="26"/>
              </w:rPr>
            </w:pPr>
          </w:p>
        </w:tc>
        <w:tc>
          <w:tcPr>
            <w:tcW w:w="1858" w:type="dxa"/>
          </w:tcPr>
          <w:p w:rsidR="00A35806" w:rsidRPr="00A35806" w:rsidRDefault="00A35806">
            <w:pPr>
              <w:pStyle w:val="ConsPlusNormal"/>
              <w:rPr>
                <w:rFonts w:ascii="Times New Roman" w:hAnsi="Times New Roman" w:cs="Times New Roman"/>
                <w:sz w:val="26"/>
                <w:szCs w:val="26"/>
              </w:rPr>
            </w:pPr>
          </w:p>
        </w:tc>
        <w:tc>
          <w:tcPr>
            <w:tcW w:w="1075" w:type="dxa"/>
          </w:tcPr>
          <w:p w:rsidR="00A35806" w:rsidRPr="00A35806" w:rsidRDefault="00A35806">
            <w:pPr>
              <w:pStyle w:val="ConsPlusNormal"/>
              <w:rPr>
                <w:rFonts w:ascii="Times New Roman" w:hAnsi="Times New Roman" w:cs="Times New Roman"/>
                <w:sz w:val="26"/>
                <w:szCs w:val="26"/>
              </w:rPr>
            </w:pPr>
          </w:p>
        </w:tc>
        <w:tc>
          <w:tcPr>
            <w:tcW w:w="1075" w:type="dxa"/>
          </w:tcPr>
          <w:p w:rsidR="00A35806" w:rsidRPr="00A35806" w:rsidRDefault="00A35806">
            <w:pPr>
              <w:pStyle w:val="ConsPlusNormal"/>
              <w:rPr>
                <w:rFonts w:ascii="Times New Roman" w:hAnsi="Times New Roman" w:cs="Times New Roman"/>
                <w:sz w:val="26"/>
                <w:szCs w:val="26"/>
              </w:rPr>
            </w:pPr>
          </w:p>
        </w:tc>
        <w:tc>
          <w:tcPr>
            <w:tcW w:w="109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850" w:type="dxa"/>
          </w:tcPr>
          <w:p w:rsidR="00A35806" w:rsidRPr="00A35806" w:rsidRDefault="00A35806">
            <w:pPr>
              <w:pStyle w:val="ConsPlusNormal"/>
              <w:rPr>
                <w:rFonts w:ascii="Times New Roman" w:hAnsi="Times New Roman" w:cs="Times New Roman"/>
                <w:sz w:val="26"/>
                <w:szCs w:val="26"/>
              </w:rPr>
            </w:pPr>
          </w:p>
        </w:tc>
        <w:tc>
          <w:tcPr>
            <w:tcW w:w="158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42" w:type="dxa"/>
          </w:tcPr>
          <w:p w:rsidR="00A35806" w:rsidRPr="00A35806" w:rsidRDefault="00A35806">
            <w:pPr>
              <w:pStyle w:val="ConsPlusNormal"/>
              <w:rPr>
                <w:rFonts w:ascii="Times New Roman" w:hAnsi="Times New Roman" w:cs="Times New Roman"/>
                <w:sz w:val="26"/>
                <w:szCs w:val="26"/>
              </w:rPr>
            </w:pPr>
          </w:p>
        </w:tc>
        <w:tc>
          <w:tcPr>
            <w:tcW w:w="1858" w:type="dxa"/>
          </w:tcPr>
          <w:p w:rsidR="00A35806" w:rsidRPr="00A35806" w:rsidRDefault="00A35806">
            <w:pPr>
              <w:pStyle w:val="ConsPlusNormal"/>
              <w:rPr>
                <w:rFonts w:ascii="Times New Roman" w:hAnsi="Times New Roman" w:cs="Times New Roman"/>
                <w:sz w:val="26"/>
                <w:szCs w:val="26"/>
              </w:rPr>
            </w:pPr>
          </w:p>
        </w:tc>
        <w:tc>
          <w:tcPr>
            <w:tcW w:w="1075" w:type="dxa"/>
          </w:tcPr>
          <w:p w:rsidR="00A35806" w:rsidRPr="00A35806" w:rsidRDefault="00A35806">
            <w:pPr>
              <w:pStyle w:val="ConsPlusNormal"/>
              <w:rPr>
                <w:rFonts w:ascii="Times New Roman" w:hAnsi="Times New Roman" w:cs="Times New Roman"/>
                <w:sz w:val="26"/>
                <w:szCs w:val="26"/>
              </w:rPr>
            </w:pPr>
          </w:p>
        </w:tc>
        <w:tc>
          <w:tcPr>
            <w:tcW w:w="1075" w:type="dxa"/>
          </w:tcPr>
          <w:p w:rsidR="00A35806" w:rsidRPr="00A35806" w:rsidRDefault="00A35806">
            <w:pPr>
              <w:pStyle w:val="ConsPlusNormal"/>
              <w:rPr>
                <w:rFonts w:ascii="Times New Roman" w:hAnsi="Times New Roman" w:cs="Times New Roman"/>
                <w:sz w:val="26"/>
                <w:szCs w:val="26"/>
              </w:rPr>
            </w:pPr>
          </w:p>
        </w:tc>
        <w:tc>
          <w:tcPr>
            <w:tcW w:w="109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850" w:type="dxa"/>
          </w:tcPr>
          <w:p w:rsidR="00A35806" w:rsidRPr="00A35806" w:rsidRDefault="00A35806">
            <w:pPr>
              <w:pStyle w:val="ConsPlusNormal"/>
              <w:rPr>
                <w:rFonts w:ascii="Times New Roman" w:hAnsi="Times New Roman" w:cs="Times New Roman"/>
                <w:sz w:val="26"/>
                <w:szCs w:val="26"/>
              </w:rPr>
            </w:pPr>
          </w:p>
        </w:tc>
        <w:tc>
          <w:tcPr>
            <w:tcW w:w="158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42" w:type="dxa"/>
          </w:tcPr>
          <w:p w:rsidR="00A35806" w:rsidRPr="00A35806" w:rsidRDefault="00A35806">
            <w:pPr>
              <w:pStyle w:val="ConsPlusNormal"/>
              <w:rPr>
                <w:rFonts w:ascii="Times New Roman" w:hAnsi="Times New Roman" w:cs="Times New Roman"/>
                <w:sz w:val="26"/>
                <w:szCs w:val="26"/>
              </w:rPr>
            </w:pPr>
          </w:p>
        </w:tc>
        <w:tc>
          <w:tcPr>
            <w:tcW w:w="6912" w:type="dxa"/>
            <w:gridSpan w:val="6"/>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Итого расходы в году получения гранта:</w:t>
            </w:r>
          </w:p>
        </w:tc>
        <w:tc>
          <w:tcPr>
            <w:tcW w:w="158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42" w:type="dxa"/>
          </w:tcPr>
          <w:p w:rsidR="00A35806" w:rsidRPr="00A35806" w:rsidRDefault="00A35806">
            <w:pPr>
              <w:pStyle w:val="ConsPlusNormal"/>
              <w:rPr>
                <w:rFonts w:ascii="Times New Roman" w:hAnsi="Times New Roman" w:cs="Times New Roman"/>
                <w:sz w:val="26"/>
                <w:szCs w:val="26"/>
              </w:rPr>
            </w:pPr>
          </w:p>
        </w:tc>
        <w:tc>
          <w:tcPr>
            <w:tcW w:w="6912" w:type="dxa"/>
            <w:gridSpan w:val="6"/>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Итого расходы в году, следующем за годом получения гранта:</w:t>
            </w:r>
          </w:p>
        </w:tc>
        <w:tc>
          <w:tcPr>
            <w:tcW w:w="158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42" w:type="dxa"/>
          </w:tcPr>
          <w:p w:rsidR="00A35806" w:rsidRPr="00A35806" w:rsidRDefault="00A35806">
            <w:pPr>
              <w:pStyle w:val="ConsPlusNormal"/>
              <w:rPr>
                <w:rFonts w:ascii="Times New Roman" w:hAnsi="Times New Roman" w:cs="Times New Roman"/>
                <w:sz w:val="26"/>
                <w:szCs w:val="26"/>
              </w:rPr>
            </w:pPr>
          </w:p>
        </w:tc>
        <w:tc>
          <w:tcPr>
            <w:tcW w:w="6912" w:type="dxa"/>
            <w:gridSpan w:val="6"/>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158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42" w:type="dxa"/>
          </w:tcPr>
          <w:p w:rsidR="00A35806" w:rsidRPr="00A35806" w:rsidRDefault="00A35806">
            <w:pPr>
              <w:pStyle w:val="ConsPlusNormal"/>
              <w:rPr>
                <w:rFonts w:ascii="Times New Roman" w:hAnsi="Times New Roman" w:cs="Times New Roman"/>
                <w:sz w:val="26"/>
                <w:szCs w:val="26"/>
              </w:rPr>
            </w:pPr>
          </w:p>
        </w:tc>
        <w:tc>
          <w:tcPr>
            <w:tcW w:w="6912" w:type="dxa"/>
            <w:gridSpan w:val="6"/>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ВСЕГО РАСХОДОВ ПО ПРОЕКТУ</w:t>
            </w:r>
          </w:p>
        </w:tc>
        <w:tc>
          <w:tcPr>
            <w:tcW w:w="1587" w:type="dxa"/>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10. План-график реализации проекта К(Ф)Х за счет гранта</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06"/>
        <w:gridCol w:w="643"/>
        <w:gridCol w:w="907"/>
        <w:gridCol w:w="1020"/>
        <w:gridCol w:w="1247"/>
      </w:tblGrid>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N п/п</w:t>
            </w:r>
          </w:p>
        </w:tc>
        <w:tc>
          <w:tcPr>
            <w:tcW w:w="4706"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Наименование</w:t>
            </w:r>
          </w:p>
        </w:tc>
        <w:tc>
          <w:tcPr>
            <w:tcW w:w="643"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Ед. изм.</w:t>
            </w:r>
          </w:p>
        </w:tc>
        <w:tc>
          <w:tcPr>
            <w:tcW w:w="90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Кол-во</w:t>
            </w:r>
          </w:p>
        </w:tc>
        <w:tc>
          <w:tcPr>
            <w:tcW w:w="102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Срок исполнения</w:t>
            </w:r>
          </w:p>
        </w:tc>
        <w:tc>
          <w:tcPr>
            <w:tcW w:w="124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Стоимость этапа, тыс. руб.</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w:t>
            </w:r>
          </w:p>
        </w:tc>
        <w:tc>
          <w:tcPr>
            <w:tcW w:w="470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Разработка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 в том числе (указать по направлениям):</w:t>
            </w:r>
          </w:p>
        </w:tc>
        <w:tc>
          <w:tcPr>
            <w:tcW w:w="643"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га</w:t>
            </w:r>
          </w:p>
        </w:tc>
        <w:tc>
          <w:tcPr>
            <w:tcW w:w="907" w:type="dxa"/>
          </w:tcPr>
          <w:p w:rsidR="00A35806" w:rsidRPr="00A35806" w:rsidRDefault="00A35806">
            <w:pPr>
              <w:pStyle w:val="ConsPlusNormal"/>
              <w:rPr>
                <w:rFonts w:ascii="Times New Roman" w:hAnsi="Times New Roman" w:cs="Times New Roman"/>
                <w:sz w:val="26"/>
                <w:szCs w:val="26"/>
              </w:rPr>
            </w:pPr>
          </w:p>
        </w:tc>
        <w:tc>
          <w:tcPr>
            <w:tcW w:w="1020" w:type="dxa"/>
          </w:tcPr>
          <w:p w:rsidR="00A35806" w:rsidRPr="00A35806" w:rsidRDefault="00A35806">
            <w:pPr>
              <w:pStyle w:val="ConsPlusNormal"/>
              <w:rPr>
                <w:rFonts w:ascii="Times New Roman" w:hAnsi="Times New Roman" w:cs="Times New Roman"/>
                <w:sz w:val="26"/>
                <w:szCs w:val="26"/>
              </w:rPr>
            </w:pPr>
          </w:p>
        </w:tc>
        <w:tc>
          <w:tcPr>
            <w:tcW w:w="124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w:t>
            </w:r>
          </w:p>
        </w:tc>
        <w:tc>
          <w:tcPr>
            <w:tcW w:w="470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Приобретение, строительство, реконструкция, капитальный ремонт и модернизация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 в том числе (указать по направлениям):</w:t>
            </w:r>
          </w:p>
        </w:tc>
        <w:tc>
          <w:tcPr>
            <w:tcW w:w="643"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ед.</w:t>
            </w:r>
          </w:p>
        </w:tc>
        <w:tc>
          <w:tcPr>
            <w:tcW w:w="907" w:type="dxa"/>
          </w:tcPr>
          <w:p w:rsidR="00A35806" w:rsidRPr="00A35806" w:rsidRDefault="00A35806">
            <w:pPr>
              <w:pStyle w:val="ConsPlusNormal"/>
              <w:rPr>
                <w:rFonts w:ascii="Times New Roman" w:hAnsi="Times New Roman" w:cs="Times New Roman"/>
                <w:sz w:val="26"/>
                <w:szCs w:val="26"/>
              </w:rPr>
            </w:pPr>
          </w:p>
        </w:tc>
        <w:tc>
          <w:tcPr>
            <w:tcW w:w="1020" w:type="dxa"/>
          </w:tcPr>
          <w:p w:rsidR="00A35806" w:rsidRPr="00A35806" w:rsidRDefault="00A35806">
            <w:pPr>
              <w:pStyle w:val="ConsPlusNormal"/>
              <w:rPr>
                <w:rFonts w:ascii="Times New Roman" w:hAnsi="Times New Roman" w:cs="Times New Roman"/>
                <w:sz w:val="26"/>
                <w:szCs w:val="26"/>
              </w:rPr>
            </w:pPr>
          </w:p>
        </w:tc>
        <w:tc>
          <w:tcPr>
            <w:tcW w:w="124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3</w:t>
            </w:r>
          </w:p>
        </w:tc>
        <w:tc>
          <w:tcPr>
            <w:tcW w:w="470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Подключение производственных и </w:t>
            </w:r>
            <w:r w:rsidRPr="00A35806">
              <w:rPr>
                <w:rFonts w:ascii="Times New Roman" w:hAnsi="Times New Roman" w:cs="Times New Roman"/>
                <w:sz w:val="26"/>
                <w:szCs w:val="26"/>
              </w:rPr>
              <w:lastRenderedPageBreak/>
              <w:t>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в том числе (указать по направлениям):</w:t>
            </w:r>
          </w:p>
        </w:tc>
        <w:tc>
          <w:tcPr>
            <w:tcW w:w="643"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ед.</w:t>
            </w:r>
          </w:p>
        </w:tc>
        <w:tc>
          <w:tcPr>
            <w:tcW w:w="907" w:type="dxa"/>
          </w:tcPr>
          <w:p w:rsidR="00A35806" w:rsidRPr="00A35806" w:rsidRDefault="00A35806">
            <w:pPr>
              <w:pStyle w:val="ConsPlusNormal"/>
              <w:rPr>
                <w:rFonts w:ascii="Times New Roman" w:hAnsi="Times New Roman" w:cs="Times New Roman"/>
                <w:sz w:val="26"/>
                <w:szCs w:val="26"/>
              </w:rPr>
            </w:pPr>
          </w:p>
        </w:tc>
        <w:tc>
          <w:tcPr>
            <w:tcW w:w="1020" w:type="dxa"/>
          </w:tcPr>
          <w:p w:rsidR="00A35806" w:rsidRPr="00A35806" w:rsidRDefault="00A35806">
            <w:pPr>
              <w:pStyle w:val="ConsPlusNormal"/>
              <w:rPr>
                <w:rFonts w:ascii="Times New Roman" w:hAnsi="Times New Roman" w:cs="Times New Roman"/>
                <w:sz w:val="26"/>
                <w:szCs w:val="26"/>
              </w:rPr>
            </w:pPr>
          </w:p>
        </w:tc>
        <w:tc>
          <w:tcPr>
            <w:tcW w:w="124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4</w:t>
            </w:r>
          </w:p>
        </w:tc>
        <w:tc>
          <w:tcPr>
            <w:tcW w:w="470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Приобретение сельскохозяйственных животных и птицы (за исключением свиней), в том числе (указать по видам):</w:t>
            </w:r>
          </w:p>
        </w:tc>
        <w:tc>
          <w:tcPr>
            <w:tcW w:w="643"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ед.</w:t>
            </w:r>
          </w:p>
        </w:tc>
        <w:tc>
          <w:tcPr>
            <w:tcW w:w="907" w:type="dxa"/>
          </w:tcPr>
          <w:p w:rsidR="00A35806" w:rsidRPr="00A35806" w:rsidRDefault="00A35806">
            <w:pPr>
              <w:pStyle w:val="ConsPlusNormal"/>
              <w:rPr>
                <w:rFonts w:ascii="Times New Roman" w:hAnsi="Times New Roman" w:cs="Times New Roman"/>
                <w:sz w:val="26"/>
                <w:szCs w:val="26"/>
              </w:rPr>
            </w:pPr>
          </w:p>
        </w:tc>
        <w:tc>
          <w:tcPr>
            <w:tcW w:w="1020" w:type="dxa"/>
          </w:tcPr>
          <w:p w:rsidR="00A35806" w:rsidRPr="00A35806" w:rsidRDefault="00A35806">
            <w:pPr>
              <w:pStyle w:val="ConsPlusNormal"/>
              <w:rPr>
                <w:rFonts w:ascii="Times New Roman" w:hAnsi="Times New Roman" w:cs="Times New Roman"/>
                <w:sz w:val="26"/>
                <w:szCs w:val="26"/>
              </w:rPr>
            </w:pPr>
          </w:p>
        </w:tc>
        <w:tc>
          <w:tcPr>
            <w:tcW w:w="124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5</w:t>
            </w:r>
          </w:p>
        </w:tc>
        <w:tc>
          <w:tcPr>
            <w:tcW w:w="470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Приобретение рыбопосадочного материала (указать по видам):</w:t>
            </w:r>
          </w:p>
        </w:tc>
        <w:tc>
          <w:tcPr>
            <w:tcW w:w="643"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гол.</w:t>
            </w:r>
          </w:p>
        </w:tc>
        <w:tc>
          <w:tcPr>
            <w:tcW w:w="907" w:type="dxa"/>
          </w:tcPr>
          <w:p w:rsidR="00A35806" w:rsidRPr="00A35806" w:rsidRDefault="00A35806">
            <w:pPr>
              <w:pStyle w:val="ConsPlusNormal"/>
              <w:rPr>
                <w:rFonts w:ascii="Times New Roman" w:hAnsi="Times New Roman" w:cs="Times New Roman"/>
                <w:sz w:val="26"/>
                <w:szCs w:val="26"/>
              </w:rPr>
            </w:pPr>
          </w:p>
        </w:tc>
        <w:tc>
          <w:tcPr>
            <w:tcW w:w="1020" w:type="dxa"/>
          </w:tcPr>
          <w:p w:rsidR="00A35806" w:rsidRPr="00A35806" w:rsidRDefault="00A35806">
            <w:pPr>
              <w:pStyle w:val="ConsPlusNormal"/>
              <w:rPr>
                <w:rFonts w:ascii="Times New Roman" w:hAnsi="Times New Roman" w:cs="Times New Roman"/>
                <w:sz w:val="26"/>
                <w:szCs w:val="26"/>
              </w:rPr>
            </w:pPr>
          </w:p>
        </w:tc>
        <w:tc>
          <w:tcPr>
            <w:tcW w:w="124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6</w:t>
            </w:r>
          </w:p>
        </w:tc>
        <w:tc>
          <w:tcPr>
            <w:tcW w:w="470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 (указать наименования):</w:t>
            </w:r>
          </w:p>
        </w:tc>
        <w:tc>
          <w:tcPr>
            <w:tcW w:w="643"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1020" w:type="dxa"/>
          </w:tcPr>
          <w:p w:rsidR="00A35806" w:rsidRPr="00A35806" w:rsidRDefault="00A35806">
            <w:pPr>
              <w:pStyle w:val="ConsPlusNormal"/>
              <w:rPr>
                <w:rFonts w:ascii="Times New Roman" w:hAnsi="Times New Roman" w:cs="Times New Roman"/>
                <w:sz w:val="26"/>
                <w:szCs w:val="26"/>
              </w:rPr>
            </w:pPr>
          </w:p>
        </w:tc>
        <w:tc>
          <w:tcPr>
            <w:tcW w:w="124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7</w:t>
            </w:r>
          </w:p>
        </w:tc>
        <w:tc>
          <w:tcPr>
            <w:tcW w:w="4706"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Приобретение, установка, монтаж автономных источников электро- и газоснабжения, в том числе (указать по направлениям):</w:t>
            </w:r>
          </w:p>
        </w:tc>
        <w:tc>
          <w:tcPr>
            <w:tcW w:w="643"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ед.</w:t>
            </w:r>
          </w:p>
        </w:tc>
        <w:tc>
          <w:tcPr>
            <w:tcW w:w="907" w:type="dxa"/>
          </w:tcPr>
          <w:p w:rsidR="00A35806" w:rsidRPr="00A35806" w:rsidRDefault="00A35806">
            <w:pPr>
              <w:pStyle w:val="ConsPlusNormal"/>
              <w:rPr>
                <w:rFonts w:ascii="Times New Roman" w:hAnsi="Times New Roman" w:cs="Times New Roman"/>
                <w:sz w:val="26"/>
                <w:szCs w:val="26"/>
              </w:rPr>
            </w:pPr>
          </w:p>
        </w:tc>
        <w:tc>
          <w:tcPr>
            <w:tcW w:w="1020" w:type="dxa"/>
          </w:tcPr>
          <w:p w:rsidR="00A35806" w:rsidRPr="00A35806" w:rsidRDefault="00A35806">
            <w:pPr>
              <w:pStyle w:val="ConsPlusNormal"/>
              <w:rPr>
                <w:rFonts w:ascii="Times New Roman" w:hAnsi="Times New Roman" w:cs="Times New Roman"/>
                <w:sz w:val="26"/>
                <w:szCs w:val="26"/>
              </w:rPr>
            </w:pPr>
          </w:p>
        </w:tc>
        <w:tc>
          <w:tcPr>
            <w:tcW w:w="124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rPr>
                <w:rFonts w:ascii="Times New Roman" w:hAnsi="Times New Roman" w:cs="Times New Roman"/>
                <w:sz w:val="26"/>
                <w:szCs w:val="26"/>
              </w:rPr>
            </w:pPr>
          </w:p>
        </w:tc>
        <w:tc>
          <w:tcPr>
            <w:tcW w:w="4706"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ИТОГО ПО ПРОЕКТУ</w:t>
            </w:r>
          </w:p>
        </w:tc>
        <w:tc>
          <w:tcPr>
            <w:tcW w:w="643"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90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102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124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rPr>
                <w:rFonts w:ascii="Times New Roman" w:hAnsi="Times New Roman" w:cs="Times New Roman"/>
                <w:sz w:val="26"/>
                <w:szCs w:val="26"/>
              </w:rPr>
            </w:pPr>
          </w:p>
        </w:tc>
        <w:tc>
          <w:tcPr>
            <w:tcW w:w="4706" w:type="dxa"/>
          </w:tcPr>
          <w:p w:rsidR="00A35806" w:rsidRPr="00A35806" w:rsidRDefault="00A35806">
            <w:pPr>
              <w:pStyle w:val="ConsPlusNormal"/>
              <w:rPr>
                <w:rFonts w:ascii="Times New Roman" w:hAnsi="Times New Roman" w:cs="Times New Roman"/>
                <w:sz w:val="26"/>
                <w:szCs w:val="26"/>
              </w:rPr>
            </w:pPr>
          </w:p>
        </w:tc>
        <w:tc>
          <w:tcPr>
            <w:tcW w:w="643"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1020" w:type="dxa"/>
          </w:tcPr>
          <w:p w:rsidR="00A35806" w:rsidRPr="00A35806" w:rsidRDefault="00A35806">
            <w:pPr>
              <w:pStyle w:val="ConsPlusNormal"/>
              <w:rPr>
                <w:rFonts w:ascii="Times New Roman" w:hAnsi="Times New Roman" w:cs="Times New Roman"/>
                <w:sz w:val="26"/>
                <w:szCs w:val="26"/>
              </w:rPr>
            </w:pPr>
          </w:p>
        </w:tc>
        <w:tc>
          <w:tcPr>
            <w:tcW w:w="1247" w:type="dxa"/>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11. План развития К(Ф)Х</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737"/>
        <w:gridCol w:w="907"/>
        <w:gridCol w:w="1304"/>
        <w:gridCol w:w="510"/>
        <w:gridCol w:w="510"/>
        <w:gridCol w:w="1191"/>
        <w:gridCol w:w="1417"/>
      </w:tblGrid>
      <w:tr w:rsidR="00A35806" w:rsidRPr="00A35806">
        <w:tc>
          <w:tcPr>
            <w:tcW w:w="249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Наименование продукции</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Ед. изм.</w:t>
            </w:r>
          </w:p>
        </w:tc>
        <w:tc>
          <w:tcPr>
            <w:tcW w:w="90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получения гранта</w:t>
            </w:r>
          </w:p>
        </w:tc>
        <w:tc>
          <w:tcPr>
            <w:tcW w:w="130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следующий за годом получения гранта</w:t>
            </w:r>
          </w:p>
        </w:tc>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1191"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окупаемости проекта</w:t>
            </w:r>
          </w:p>
        </w:tc>
        <w:tc>
          <w:tcPr>
            <w:tcW w:w="141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следующий за годом окупаемости проекта</w:t>
            </w:r>
          </w:p>
        </w:tc>
      </w:tr>
      <w:tr w:rsidR="00A35806" w:rsidRPr="00A35806">
        <w:tc>
          <w:tcPr>
            <w:tcW w:w="249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Продукт N 1</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(например, молоко)</w:t>
            </w:r>
          </w:p>
        </w:tc>
        <w:tc>
          <w:tcPr>
            <w:tcW w:w="73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Поголовье коров</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гол.</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Удой на 1 корову</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кг</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Валовый надой молока</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тонн</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Продукт N 2</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(например, картофель)</w:t>
            </w:r>
          </w:p>
        </w:tc>
        <w:tc>
          <w:tcPr>
            <w:tcW w:w="73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lastRenderedPageBreak/>
              <w:t>Площадь</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га</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Урожайность</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ц/га</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Валовый сбор</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тонн</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c>
          <w:tcPr>
            <w:tcW w:w="73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c>
          <w:tcPr>
            <w:tcW w:w="73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12. Прогноз продаж и выручки от реализации продукции в ценах текущего года</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737"/>
        <w:gridCol w:w="907"/>
        <w:gridCol w:w="1304"/>
        <w:gridCol w:w="510"/>
        <w:gridCol w:w="510"/>
        <w:gridCol w:w="1191"/>
        <w:gridCol w:w="1417"/>
      </w:tblGrid>
      <w:tr w:rsidR="00A35806" w:rsidRPr="00A35806">
        <w:tc>
          <w:tcPr>
            <w:tcW w:w="249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Наименование продукции</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Ед. изм.</w:t>
            </w:r>
          </w:p>
        </w:tc>
        <w:tc>
          <w:tcPr>
            <w:tcW w:w="90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получения гранта</w:t>
            </w:r>
          </w:p>
        </w:tc>
        <w:tc>
          <w:tcPr>
            <w:tcW w:w="130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следующий за годом получения гранта</w:t>
            </w:r>
          </w:p>
        </w:tc>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1191"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окупаемости проекта</w:t>
            </w:r>
          </w:p>
        </w:tc>
        <w:tc>
          <w:tcPr>
            <w:tcW w:w="141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следующий за годом окупаемости проекта</w:t>
            </w:r>
          </w:p>
        </w:tc>
      </w:tr>
      <w:tr w:rsidR="00A35806" w:rsidRPr="00A35806">
        <w:tc>
          <w:tcPr>
            <w:tcW w:w="249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Продукт N 1</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(например, молоко)</w:t>
            </w:r>
          </w:p>
        </w:tc>
        <w:tc>
          <w:tcPr>
            <w:tcW w:w="73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Объем реализации</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тонн</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Цена реализации 1 тонны</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тыс. руб.</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Ожидаемая выручка от реализации</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тыс. руб.</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Продукт N 2</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(например, картофель)</w:t>
            </w:r>
          </w:p>
        </w:tc>
        <w:tc>
          <w:tcPr>
            <w:tcW w:w="73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Объем реализации</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тонн</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Цена реализации 1 тонны</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тыс. руб.</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Ожидаемая выручка от реализации</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тыс. руб.</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c>
          <w:tcPr>
            <w:tcW w:w="73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c>
          <w:tcPr>
            <w:tcW w:w="73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249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xml:space="preserve">Общий объем ожидаемой выручки от текущей </w:t>
            </w:r>
            <w:r w:rsidRPr="00A35806">
              <w:rPr>
                <w:rFonts w:ascii="Times New Roman" w:hAnsi="Times New Roman" w:cs="Times New Roman"/>
                <w:sz w:val="26"/>
                <w:szCs w:val="26"/>
              </w:rPr>
              <w:lastRenderedPageBreak/>
              <w:t>деятельности</w:t>
            </w:r>
          </w:p>
        </w:tc>
        <w:tc>
          <w:tcPr>
            <w:tcW w:w="73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тыс. руб.</w:t>
            </w:r>
          </w:p>
        </w:tc>
        <w:tc>
          <w:tcPr>
            <w:tcW w:w="907" w:type="dxa"/>
          </w:tcPr>
          <w:p w:rsidR="00A35806" w:rsidRPr="00A35806" w:rsidRDefault="00A35806">
            <w:pPr>
              <w:pStyle w:val="ConsPlusNormal"/>
              <w:rPr>
                <w:rFonts w:ascii="Times New Roman" w:hAnsi="Times New Roman" w:cs="Times New Roman"/>
                <w:sz w:val="26"/>
                <w:szCs w:val="26"/>
              </w:rPr>
            </w:pPr>
          </w:p>
        </w:tc>
        <w:tc>
          <w:tcPr>
            <w:tcW w:w="130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1191" w:type="dxa"/>
          </w:tcPr>
          <w:p w:rsidR="00A35806" w:rsidRPr="00A35806" w:rsidRDefault="00A35806">
            <w:pPr>
              <w:pStyle w:val="ConsPlusNormal"/>
              <w:rPr>
                <w:rFonts w:ascii="Times New Roman" w:hAnsi="Times New Roman" w:cs="Times New Roman"/>
                <w:sz w:val="26"/>
                <w:szCs w:val="26"/>
              </w:rPr>
            </w:pPr>
          </w:p>
        </w:tc>
        <w:tc>
          <w:tcPr>
            <w:tcW w:w="1417" w:type="dxa"/>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13. Организация сбыта продукции, основные потребители, наличие договоров и соглашений</w:t>
            </w:r>
          </w:p>
        </w:tc>
      </w:tr>
      <w:tr w:rsidR="00A35806" w:rsidRPr="00A35806">
        <w:tc>
          <w:tcPr>
            <w:tcW w:w="9071"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top w:val="nil"/>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14. Финансовый план, тыс. руб.</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04"/>
        <w:gridCol w:w="850"/>
        <w:gridCol w:w="964"/>
        <w:gridCol w:w="567"/>
        <w:gridCol w:w="566"/>
        <w:gridCol w:w="964"/>
        <w:gridCol w:w="1077"/>
      </w:tblGrid>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N п/п</w:t>
            </w:r>
          </w:p>
        </w:tc>
        <w:tc>
          <w:tcPr>
            <w:tcW w:w="350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Наименование показателя</w:t>
            </w:r>
          </w:p>
        </w:tc>
        <w:tc>
          <w:tcPr>
            <w:tcW w:w="85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получения гранта</w:t>
            </w:r>
          </w:p>
        </w:tc>
        <w:tc>
          <w:tcPr>
            <w:tcW w:w="96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следующий за годом получения гранта</w:t>
            </w:r>
          </w:p>
        </w:tc>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566"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96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окупаемости проекта</w:t>
            </w:r>
          </w:p>
        </w:tc>
        <w:tc>
          <w:tcPr>
            <w:tcW w:w="107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следующий за годом окупаемости проекта</w:t>
            </w: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b/>
                <w:sz w:val="26"/>
                <w:szCs w:val="26"/>
              </w:rPr>
              <w:t>1.</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Доходы - всего (2 + 3 + 4 + 5 + 6)</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Выручка от реализации продукции</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rPr>
                <w:rFonts w:ascii="Times New Roman" w:hAnsi="Times New Roman" w:cs="Times New Roman"/>
                <w:sz w:val="26"/>
                <w:szCs w:val="26"/>
              </w:rPr>
            </w:pPr>
          </w:p>
        </w:tc>
        <w:tc>
          <w:tcPr>
            <w:tcW w:w="3504" w:type="dxa"/>
          </w:tcPr>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 xml:space="preserve">в </w:t>
            </w:r>
            <w:proofErr w:type="spellStart"/>
            <w:r w:rsidRPr="00A35806">
              <w:rPr>
                <w:rFonts w:ascii="Times New Roman" w:hAnsi="Times New Roman" w:cs="Times New Roman"/>
                <w:sz w:val="26"/>
                <w:szCs w:val="26"/>
              </w:rPr>
              <w:t>т.ч</w:t>
            </w:r>
            <w:proofErr w:type="spellEnd"/>
            <w:r w:rsidRPr="00A35806">
              <w:rPr>
                <w:rFonts w:ascii="Times New Roman" w:hAnsi="Times New Roman" w:cs="Times New Roman"/>
                <w:sz w:val="26"/>
                <w:szCs w:val="26"/>
              </w:rPr>
              <w:t>.</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rPr>
                <w:rFonts w:ascii="Times New Roman" w:hAnsi="Times New Roman" w:cs="Times New Roman"/>
                <w:sz w:val="26"/>
                <w:szCs w:val="26"/>
              </w:rPr>
            </w:pPr>
          </w:p>
        </w:tc>
        <w:tc>
          <w:tcPr>
            <w:tcW w:w="3504" w:type="dxa"/>
          </w:tcPr>
          <w:p w:rsidR="00A35806" w:rsidRPr="00A35806" w:rsidRDefault="00A35806">
            <w:pPr>
              <w:pStyle w:val="ConsPlusNormal"/>
              <w:ind w:left="566"/>
              <w:rPr>
                <w:rFonts w:ascii="Times New Roman" w:hAnsi="Times New Roman" w:cs="Times New Roman"/>
                <w:sz w:val="26"/>
                <w:szCs w:val="26"/>
              </w:rPr>
            </w:pPr>
            <w:r w:rsidRPr="00A35806">
              <w:rPr>
                <w:rFonts w:ascii="Times New Roman" w:hAnsi="Times New Roman" w:cs="Times New Roman"/>
                <w:sz w:val="26"/>
                <w:szCs w:val="26"/>
              </w:rPr>
              <w:t>от продукции растениеводства</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rPr>
                <w:rFonts w:ascii="Times New Roman" w:hAnsi="Times New Roman" w:cs="Times New Roman"/>
                <w:sz w:val="26"/>
                <w:szCs w:val="26"/>
              </w:rPr>
            </w:pPr>
          </w:p>
        </w:tc>
        <w:tc>
          <w:tcPr>
            <w:tcW w:w="3504" w:type="dxa"/>
          </w:tcPr>
          <w:p w:rsidR="00A35806" w:rsidRPr="00A35806" w:rsidRDefault="00A35806">
            <w:pPr>
              <w:pStyle w:val="ConsPlusNormal"/>
              <w:ind w:left="566"/>
              <w:rPr>
                <w:rFonts w:ascii="Times New Roman" w:hAnsi="Times New Roman" w:cs="Times New Roman"/>
                <w:sz w:val="26"/>
                <w:szCs w:val="26"/>
              </w:rPr>
            </w:pPr>
            <w:r w:rsidRPr="00A35806">
              <w:rPr>
                <w:rFonts w:ascii="Times New Roman" w:hAnsi="Times New Roman" w:cs="Times New Roman"/>
                <w:sz w:val="26"/>
                <w:szCs w:val="26"/>
              </w:rPr>
              <w:t>от продукции животноводства</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3.</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Выручка от реализации прочей продукции и услуг</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4.</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Доходы от реализации имущества</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5.</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Прочие доходы (расшифровать)</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6.</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b/>
                <w:sz w:val="26"/>
                <w:szCs w:val="26"/>
              </w:rPr>
              <w:t>7.</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Текущие расходы - всего (8 + 9 +10 + 11 + 12 + 13 + 14 + 15)</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8.</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Фонд оплаты труда с начислениями</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9.</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Горюче-смазочные материалы</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10.</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Электроэнергия</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11.</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Корма</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12.</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Семена</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13.</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Минеральные удобрения</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14.</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Прочие</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15.</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b/>
                <w:sz w:val="26"/>
                <w:szCs w:val="26"/>
              </w:rPr>
              <w:t>16.</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Амортизация основных средств</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b/>
                <w:sz w:val="26"/>
                <w:szCs w:val="26"/>
              </w:rPr>
              <w:t>17.</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Прибыль (убыток) от реализации (2 + 3 - 7 - 16)</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18.</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Проценты за кредит</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19.</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Страхование</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20.</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Налоги и другие обязательные платежи</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21.</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b/>
                <w:sz w:val="26"/>
                <w:szCs w:val="26"/>
              </w:rPr>
              <w:t>22.</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Прибыль (убыток) до налогообложения (17 - 18 - 19 - 20 - 21)</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23.</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Налог на прибыль (на доход)</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b/>
                <w:sz w:val="26"/>
                <w:szCs w:val="26"/>
              </w:rPr>
              <w:t>24.</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Чистая прибыль</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b/>
                <w:sz w:val="26"/>
                <w:szCs w:val="26"/>
              </w:rPr>
              <w:t>25.</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Рентабельность производства, %</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6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b/>
                <w:sz w:val="26"/>
                <w:szCs w:val="26"/>
              </w:rPr>
              <w:t>26.</w:t>
            </w:r>
          </w:p>
        </w:tc>
        <w:tc>
          <w:tcPr>
            <w:tcW w:w="3504"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Рентабельность продаж, %</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67" w:type="dxa"/>
          </w:tcPr>
          <w:p w:rsidR="00A35806" w:rsidRPr="00A35806" w:rsidRDefault="00A35806">
            <w:pPr>
              <w:pStyle w:val="ConsPlusNormal"/>
              <w:rPr>
                <w:rFonts w:ascii="Times New Roman" w:hAnsi="Times New Roman" w:cs="Times New Roman"/>
                <w:sz w:val="26"/>
                <w:szCs w:val="26"/>
              </w:rPr>
            </w:pPr>
          </w:p>
        </w:tc>
        <w:tc>
          <w:tcPr>
            <w:tcW w:w="566"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lastRenderedPageBreak/>
              <w:t>15. Выводы по эффективности и динамике К(Ф)Х</w:t>
            </w:r>
          </w:p>
        </w:tc>
      </w:tr>
      <w:tr w:rsidR="00A35806" w:rsidRPr="00A35806">
        <w:tc>
          <w:tcPr>
            <w:tcW w:w="9071" w:type="dxa"/>
            <w:tcBorders>
              <w:top w:val="nil"/>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left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16. Окупаемость проекта</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850"/>
        <w:gridCol w:w="964"/>
        <w:gridCol w:w="510"/>
        <w:gridCol w:w="510"/>
        <w:gridCol w:w="964"/>
        <w:gridCol w:w="964"/>
      </w:tblGrid>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N п/п</w:t>
            </w:r>
          </w:p>
        </w:tc>
        <w:tc>
          <w:tcPr>
            <w:tcW w:w="3798"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Наименование показателя</w:t>
            </w:r>
          </w:p>
        </w:tc>
        <w:tc>
          <w:tcPr>
            <w:tcW w:w="85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получения гранта</w:t>
            </w:r>
          </w:p>
        </w:tc>
        <w:tc>
          <w:tcPr>
            <w:tcW w:w="96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следующий за годом получения гранта</w:t>
            </w:r>
          </w:p>
        </w:tc>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w:t>
            </w:r>
          </w:p>
        </w:tc>
        <w:tc>
          <w:tcPr>
            <w:tcW w:w="96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окупаемости проекта</w:t>
            </w:r>
          </w:p>
        </w:tc>
        <w:tc>
          <w:tcPr>
            <w:tcW w:w="964"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следующий за годом окупаемости проекта</w:t>
            </w: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w:t>
            </w:r>
          </w:p>
        </w:tc>
        <w:tc>
          <w:tcPr>
            <w:tcW w:w="3798"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Инвестиционные расходы на реализацию проекта (собственные средства, заемные средства, грант) по годам, тыс. руб.</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w:t>
            </w:r>
          </w:p>
        </w:tc>
        <w:tc>
          <w:tcPr>
            <w:tcW w:w="3798"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Инвестиционные расходы на реализацию проекта нарастающим итогом, тыс. руб.</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3</w:t>
            </w:r>
          </w:p>
        </w:tc>
        <w:tc>
          <w:tcPr>
            <w:tcW w:w="3798"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Денежные поступления от проекта (чистая прибыль + амортизация), тыс. руб.</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4</w:t>
            </w:r>
          </w:p>
        </w:tc>
        <w:tc>
          <w:tcPr>
            <w:tcW w:w="3798"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Денежные поступления от проекта нарастающим итогом, тыс. руб.</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5</w:t>
            </w:r>
          </w:p>
        </w:tc>
        <w:tc>
          <w:tcPr>
            <w:tcW w:w="3798"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Разница между накопленными поступлениями и инвестиционными расходами (4 - 2), тыс. руб.</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6</w:t>
            </w:r>
          </w:p>
        </w:tc>
        <w:tc>
          <w:tcPr>
            <w:tcW w:w="3798"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Окупаемость проекта, %</w:t>
            </w:r>
          </w:p>
        </w:tc>
        <w:tc>
          <w:tcPr>
            <w:tcW w:w="85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510"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c>
          <w:tcPr>
            <w:tcW w:w="964"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7</w:t>
            </w:r>
          </w:p>
        </w:tc>
        <w:tc>
          <w:tcPr>
            <w:tcW w:w="3798" w:type="dxa"/>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Срок окупаемости проекта, лет</w:t>
            </w:r>
          </w:p>
        </w:tc>
        <w:tc>
          <w:tcPr>
            <w:tcW w:w="4762" w:type="dxa"/>
            <w:gridSpan w:val="6"/>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17. Производственная программа К(Ф)Х</w:t>
            </w:r>
          </w:p>
        </w:tc>
      </w:tr>
      <w:tr w:rsidR="00A35806" w:rsidRPr="00A35806">
        <w:tc>
          <w:tcPr>
            <w:tcW w:w="9071"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top w:val="nil"/>
              <w:left w:val="nil"/>
              <w:bottom w:val="nil"/>
              <w:right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Производственная программа развития крестьянского (фермерского) хозяйства</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(участника гранта "Ленинградский фермер")</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______________________________________</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(наименование получателя гранта)</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077"/>
        <w:gridCol w:w="850"/>
        <w:gridCol w:w="680"/>
        <w:gridCol w:w="680"/>
        <w:gridCol w:w="680"/>
        <w:gridCol w:w="680"/>
        <w:gridCol w:w="680"/>
      </w:tblGrid>
      <w:tr w:rsidR="00A35806" w:rsidRPr="00A35806">
        <w:tc>
          <w:tcPr>
            <w:tcW w:w="3742" w:type="dxa"/>
            <w:vMerge w:val="restart"/>
            <w:tcBorders>
              <w:top w:val="single" w:sz="4" w:space="0" w:color="auto"/>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Показатели</w:t>
            </w:r>
          </w:p>
        </w:tc>
        <w:tc>
          <w:tcPr>
            <w:tcW w:w="1077" w:type="dxa"/>
            <w:vMerge w:val="restart"/>
            <w:tcBorders>
              <w:top w:val="single" w:sz="4" w:space="0" w:color="auto"/>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предшествующий году получения гранта</w:t>
            </w:r>
          </w:p>
        </w:tc>
        <w:tc>
          <w:tcPr>
            <w:tcW w:w="850" w:type="dxa"/>
            <w:vMerge w:val="restart"/>
            <w:tcBorders>
              <w:top w:val="single" w:sz="4" w:space="0" w:color="auto"/>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Год получения гранта</w:t>
            </w:r>
          </w:p>
        </w:tc>
        <w:tc>
          <w:tcPr>
            <w:tcW w:w="680" w:type="dxa"/>
            <w:tcBorders>
              <w:top w:val="single" w:sz="4" w:space="0" w:color="auto"/>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w:t>
            </w:r>
          </w:p>
        </w:tc>
        <w:tc>
          <w:tcPr>
            <w:tcW w:w="680" w:type="dxa"/>
            <w:tcBorders>
              <w:top w:val="single" w:sz="4" w:space="0" w:color="auto"/>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3</w:t>
            </w:r>
          </w:p>
        </w:tc>
        <w:tc>
          <w:tcPr>
            <w:tcW w:w="680" w:type="dxa"/>
            <w:tcBorders>
              <w:top w:val="single" w:sz="4" w:space="0" w:color="auto"/>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4</w:t>
            </w:r>
          </w:p>
        </w:tc>
        <w:tc>
          <w:tcPr>
            <w:tcW w:w="680" w:type="dxa"/>
            <w:tcBorders>
              <w:top w:val="single" w:sz="4" w:space="0" w:color="auto"/>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5</w:t>
            </w:r>
          </w:p>
        </w:tc>
        <w:tc>
          <w:tcPr>
            <w:tcW w:w="680" w:type="dxa"/>
            <w:tcBorders>
              <w:top w:val="single" w:sz="4" w:space="0" w:color="auto"/>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6</w:t>
            </w:r>
          </w:p>
        </w:tc>
      </w:tr>
      <w:tr w:rsidR="00A35806" w:rsidRPr="00A35806">
        <w:tblPrEx>
          <w:tblBorders>
            <w:insideH w:val="single" w:sz="4" w:space="0" w:color="auto"/>
          </w:tblBorders>
        </w:tblPrEx>
        <w:tc>
          <w:tcPr>
            <w:tcW w:w="3742"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107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850"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680" w:type="dxa"/>
            <w:tcBorders>
              <w:top w:val="nil"/>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w:t>
            </w:r>
          </w:p>
        </w:tc>
        <w:tc>
          <w:tcPr>
            <w:tcW w:w="680" w:type="dxa"/>
            <w:tcBorders>
              <w:top w:val="nil"/>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w:t>
            </w:r>
          </w:p>
        </w:tc>
        <w:tc>
          <w:tcPr>
            <w:tcW w:w="680" w:type="dxa"/>
            <w:tcBorders>
              <w:top w:val="nil"/>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(+3)</w:t>
            </w:r>
          </w:p>
        </w:tc>
        <w:tc>
          <w:tcPr>
            <w:tcW w:w="680" w:type="dxa"/>
            <w:tcBorders>
              <w:top w:val="nil"/>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(+4)</w:t>
            </w:r>
          </w:p>
        </w:tc>
        <w:tc>
          <w:tcPr>
            <w:tcW w:w="680" w:type="dxa"/>
            <w:tcBorders>
              <w:top w:val="nil"/>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(+5)</w:t>
            </w:r>
          </w:p>
        </w:tc>
      </w:tr>
      <w:tr w:rsidR="00A35806" w:rsidRPr="00A35806">
        <w:tblPrEx>
          <w:tblBorders>
            <w:insideH w:val="single" w:sz="4" w:space="0" w:color="auto"/>
          </w:tblBorders>
        </w:tblPrEx>
        <w:tc>
          <w:tcPr>
            <w:tcW w:w="3742" w:type="dxa"/>
            <w:tcBorders>
              <w:top w:val="single" w:sz="4" w:space="0" w:color="auto"/>
              <w:bottom w:val="single" w:sz="4" w:space="0" w:color="auto"/>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Количество новых постоянных рабочих мест, созданных в К(Ф)Х</w:t>
            </w:r>
          </w:p>
        </w:tc>
        <w:tc>
          <w:tcPr>
            <w:tcW w:w="1077" w:type="dxa"/>
            <w:tcBorders>
              <w:top w:val="single" w:sz="4" w:space="0" w:color="auto"/>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850" w:type="dxa"/>
            <w:tcBorders>
              <w:top w:val="single" w:sz="4" w:space="0" w:color="auto"/>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single" w:sz="4" w:space="0" w:color="auto"/>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Поголовье скота и птицы</w:t>
            </w:r>
          </w:p>
        </w:tc>
        <w:tc>
          <w:tcPr>
            <w:tcW w:w="1077"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КРС всего:</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в том числе коровы</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Мелкий рогатый скот всего:</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 том числе:</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овцематки</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xml:space="preserve">- </w:t>
            </w:r>
            <w:proofErr w:type="spellStart"/>
            <w:r w:rsidRPr="00A35806">
              <w:rPr>
                <w:rFonts w:ascii="Times New Roman" w:hAnsi="Times New Roman" w:cs="Times New Roman"/>
                <w:sz w:val="26"/>
                <w:szCs w:val="26"/>
              </w:rPr>
              <w:t>козоматки</w:t>
            </w:r>
            <w:proofErr w:type="spellEnd"/>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Птица всего:</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куры-несушки</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бройлеры</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индейка</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и др. виды (указать)</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Звероводство всего:</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нутрии и др. виды (указать)</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Рыбоводство всего:</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Пчеловодство:</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количество пчелосемей</w:t>
            </w:r>
          </w:p>
        </w:tc>
        <w:tc>
          <w:tcPr>
            <w:tcW w:w="1077"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 xml:space="preserve">Производство сельскохозяйственной </w:t>
            </w:r>
            <w:r w:rsidRPr="00A35806">
              <w:rPr>
                <w:rFonts w:ascii="Times New Roman" w:hAnsi="Times New Roman" w:cs="Times New Roman"/>
                <w:b/>
                <w:sz w:val="26"/>
                <w:szCs w:val="26"/>
              </w:rPr>
              <w:lastRenderedPageBreak/>
              <w:t>продукции на 31 декабря отчетного года</w:t>
            </w:r>
          </w:p>
        </w:tc>
        <w:tc>
          <w:tcPr>
            <w:tcW w:w="1077"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lastRenderedPageBreak/>
              <w:t>в том числе:</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i/>
                <w:sz w:val="26"/>
                <w:szCs w:val="26"/>
              </w:rPr>
              <w:t>Молоко (кг):</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КРС</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козье</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Надоено молока:</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от одной коровы</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от одной козы</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i/>
                <w:sz w:val="26"/>
                <w:szCs w:val="26"/>
              </w:rPr>
              <w:t>Мясо (кг в живом весе):</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КРС</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баранина</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мясо птицы (указать вид)</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мясо др. виды (указать)</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i/>
                <w:sz w:val="26"/>
                <w:szCs w:val="26"/>
              </w:rPr>
              <w:t>Яйцо (шт.):</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яйцо кур и др. виды (указать)</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средняя яйценоскость одной курицы и др. виды (указать)</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i/>
                <w:sz w:val="26"/>
                <w:szCs w:val="26"/>
              </w:rPr>
              <w:t>Рыба (тонн)</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i/>
                <w:sz w:val="26"/>
                <w:szCs w:val="26"/>
              </w:rPr>
              <w:t>Мед (тонн)</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i/>
                <w:sz w:val="26"/>
                <w:szCs w:val="26"/>
              </w:rPr>
              <w:t>Зерновые культуры</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скошено, га</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намолочено, всего, тонн</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i/>
                <w:sz w:val="26"/>
                <w:szCs w:val="26"/>
              </w:rPr>
              <w:t>Картофель</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убрано, га</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накопано, всего, тонн</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i/>
                <w:sz w:val="26"/>
                <w:szCs w:val="26"/>
              </w:rPr>
              <w:t>Овощи открытого грунта</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убрано, га</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накопано, всего, тонн</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single" w:sz="4" w:space="0" w:color="auto"/>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b/>
                <w:i/>
                <w:sz w:val="26"/>
                <w:szCs w:val="26"/>
              </w:rPr>
              <w:t>Овощи защищенного грунта</w:t>
            </w:r>
            <w:r w:rsidRPr="00A35806">
              <w:rPr>
                <w:rFonts w:ascii="Times New Roman" w:hAnsi="Times New Roman" w:cs="Times New Roman"/>
                <w:sz w:val="26"/>
                <w:szCs w:val="26"/>
              </w:rPr>
              <w:t xml:space="preserve"> убрано, тонн</w:t>
            </w:r>
          </w:p>
        </w:tc>
        <w:tc>
          <w:tcPr>
            <w:tcW w:w="1077"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lastRenderedPageBreak/>
              <w:t>Реализовано сельскохозяйственной продукции</w:t>
            </w:r>
          </w:p>
        </w:tc>
        <w:tc>
          <w:tcPr>
            <w:tcW w:w="1077"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i/>
                <w:sz w:val="26"/>
                <w:szCs w:val="26"/>
              </w:rPr>
              <w:t>Молоко (кг):</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КРС</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козье</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i/>
                <w:sz w:val="26"/>
                <w:szCs w:val="26"/>
              </w:rPr>
              <w:t>Мясо (кг, в живом весе):</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КРС</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баранина</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мясо птицы (указать вид)</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мясо др. виды (указать)</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i/>
                <w:sz w:val="26"/>
                <w:szCs w:val="26"/>
              </w:rPr>
              <w:t>Яйцо (шт.):</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яйцо кур и др. виды (указать)</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Рыба (тонн)</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Мед (тонн)</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Зерновые культуры (тонн)</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b/>
                <w:sz w:val="26"/>
                <w:szCs w:val="26"/>
              </w:rPr>
              <w:t>Картофель (тонн)</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b/>
                <w:sz w:val="26"/>
                <w:szCs w:val="26"/>
              </w:rPr>
              <w:t>Овощи открытого грунта</w:t>
            </w:r>
            <w:r w:rsidRPr="00A35806">
              <w:rPr>
                <w:rFonts w:ascii="Times New Roman" w:hAnsi="Times New Roman" w:cs="Times New Roman"/>
                <w:sz w:val="26"/>
                <w:szCs w:val="26"/>
              </w:rPr>
              <w:t xml:space="preserve"> (тонн)</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single" w:sz="4" w:space="0" w:color="auto"/>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b/>
                <w:sz w:val="26"/>
                <w:szCs w:val="26"/>
              </w:rPr>
              <w:t>Овощи защищенного грунта</w:t>
            </w:r>
            <w:r w:rsidRPr="00A35806">
              <w:rPr>
                <w:rFonts w:ascii="Times New Roman" w:hAnsi="Times New Roman" w:cs="Times New Roman"/>
                <w:sz w:val="26"/>
                <w:szCs w:val="26"/>
              </w:rPr>
              <w:t xml:space="preserve"> (тонн)</w:t>
            </w:r>
          </w:p>
        </w:tc>
        <w:tc>
          <w:tcPr>
            <w:tcW w:w="1077"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Прирост объема сельскохозяйственной продукции (%)</w:t>
            </w:r>
          </w:p>
        </w:tc>
        <w:tc>
          <w:tcPr>
            <w:tcW w:w="1077"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Молоко</w:t>
            </w:r>
          </w:p>
        </w:tc>
        <w:tc>
          <w:tcPr>
            <w:tcW w:w="1077"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Мясо</w:t>
            </w:r>
          </w:p>
        </w:tc>
        <w:tc>
          <w:tcPr>
            <w:tcW w:w="1077"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Яйцо</w:t>
            </w:r>
          </w:p>
        </w:tc>
        <w:tc>
          <w:tcPr>
            <w:tcW w:w="1077"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Рыба</w:t>
            </w:r>
          </w:p>
        </w:tc>
        <w:tc>
          <w:tcPr>
            <w:tcW w:w="1077"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Мед</w:t>
            </w:r>
          </w:p>
        </w:tc>
        <w:tc>
          <w:tcPr>
            <w:tcW w:w="1077"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Картофель</w:t>
            </w:r>
          </w:p>
        </w:tc>
        <w:tc>
          <w:tcPr>
            <w:tcW w:w="1077"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Зерновые культуры</w:t>
            </w:r>
          </w:p>
        </w:tc>
        <w:tc>
          <w:tcPr>
            <w:tcW w:w="1077"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Овощи открытого грунта</w:t>
            </w:r>
          </w:p>
        </w:tc>
        <w:tc>
          <w:tcPr>
            <w:tcW w:w="1077"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lastRenderedPageBreak/>
              <w:t>Овощи защищенного грунта</w:t>
            </w:r>
          </w:p>
        </w:tc>
        <w:tc>
          <w:tcPr>
            <w:tcW w:w="1077"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Другие виды</w:t>
            </w:r>
          </w:p>
        </w:tc>
        <w:tc>
          <w:tcPr>
            <w:tcW w:w="1077"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X</w:t>
            </w:r>
          </w:p>
        </w:tc>
        <w:tc>
          <w:tcPr>
            <w:tcW w:w="85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3742"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(в год получения гранта к предшествующему году прирост продукции должен составлять не менее 10%)</w:t>
            </w:r>
          </w:p>
        </w:tc>
        <w:tc>
          <w:tcPr>
            <w:tcW w:w="1077"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85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c>
          <w:tcPr>
            <w:tcW w:w="68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18. Сильные и слабые стороны проекта</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35806" w:rsidRPr="00A35806">
        <w:tc>
          <w:tcPr>
            <w:tcW w:w="4535"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Сильные стороны проекта</w:t>
            </w:r>
          </w:p>
        </w:tc>
        <w:tc>
          <w:tcPr>
            <w:tcW w:w="4535"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Слабые стороны проекта</w:t>
            </w:r>
          </w:p>
        </w:tc>
      </w:tr>
      <w:tr w:rsidR="00A35806" w:rsidRPr="00A35806">
        <w:tc>
          <w:tcPr>
            <w:tcW w:w="4535" w:type="dxa"/>
          </w:tcPr>
          <w:p w:rsidR="00A35806" w:rsidRPr="00A35806" w:rsidRDefault="00A35806">
            <w:pPr>
              <w:pStyle w:val="ConsPlusNormal"/>
              <w:rPr>
                <w:rFonts w:ascii="Times New Roman" w:hAnsi="Times New Roman" w:cs="Times New Roman"/>
                <w:sz w:val="26"/>
                <w:szCs w:val="26"/>
              </w:rPr>
            </w:pPr>
          </w:p>
        </w:tc>
        <w:tc>
          <w:tcPr>
            <w:tcW w:w="4535"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535" w:type="dxa"/>
          </w:tcPr>
          <w:p w:rsidR="00A35806" w:rsidRPr="00A35806" w:rsidRDefault="00A35806">
            <w:pPr>
              <w:pStyle w:val="ConsPlusNormal"/>
              <w:rPr>
                <w:rFonts w:ascii="Times New Roman" w:hAnsi="Times New Roman" w:cs="Times New Roman"/>
                <w:sz w:val="26"/>
                <w:szCs w:val="26"/>
              </w:rPr>
            </w:pPr>
          </w:p>
        </w:tc>
        <w:tc>
          <w:tcPr>
            <w:tcW w:w="4535"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535" w:type="dxa"/>
          </w:tcPr>
          <w:p w:rsidR="00A35806" w:rsidRPr="00A35806" w:rsidRDefault="00A35806">
            <w:pPr>
              <w:pStyle w:val="ConsPlusNormal"/>
              <w:rPr>
                <w:rFonts w:ascii="Times New Roman" w:hAnsi="Times New Roman" w:cs="Times New Roman"/>
                <w:sz w:val="26"/>
                <w:szCs w:val="26"/>
              </w:rPr>
            </w:pPr>
          </w:p>
        </w:tc>
        <w:tc>
          <w:tcPr>
            <w:tcW w:w="4535"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535" w:type="dxa"/>
          </w:tcPr>
          <w:p w:rsidR="00A35806" w:rsidRPr="00A35806" w:rsidRDefault="00A35806">
            <w:pPr>
              <w:pStyle w:val="ConsPlusNormal"/>
              <w:rPr>
                <w:rFonts w:ascii="Times New Roman" w:hAnsi="Times New Roman" w:cs="Times New Roman"/>
                <w:sz w:val="26"/>
                <w:szCs w:val="26"/>
              </w:rPr>
            </w:pPr>
          </w:p>
        </w:tc>
        <w:tc>
          <w:tcPr>
            <w:tcW w:w="4535"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535" w:type="dxa"/>
          </w:tcPr>
          <w:p w:rsidR="00A35806" w:rsidRPr="00A35806" w:rsidRDefault="00A35806">
            <w:pPr>
              <w:pStyle w:val="ConsPlusNormal"/>
              <w:rPr>
                <w:rFonts w:ascii="Times New Roman" w:hAnsi="Times New Roman" w:cs="Times New Roman"/>
                <w:sz w:val="26"/>
                <w:szCs w:val="26"/>
              </w:rPr>
            </w:pPr>
          </w:p>
        </w:tc>
        <w:tc>
          <w:tcPr>
            <w:tcW w:w="4535"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535"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Новые возможности проекта</w:t>
            </w:r>
          </w:p>
        </w:tc>
        <w:tc>
          <w:tcPr>
            <w:tcW w:w="4535"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Потенциальные угрозы проекта</w:t>
            </w:r>
          </w:p>
        </w:tc>
      </w:tr>
      <w:tr w:rsidR="00A35806" w:rsidRPr="00A35806">
        <w:tc>
          <w:tcPr>
            <w:tcW w:w="4535" w:type="dxa"/>
          </w:tcPr>
          <w:p w:rsidR="00A35806" w:rsidRPr="00A35806" w:rsidRDefault="00A35806">
            <w:pPr>
              <w:pStyle w:val="ConsPlusNormal"/>
              <w:rPr>
                <w:rFonts w:ascii="Times New Roman" w:hAnsi="Times New Roman" w:cs="Times New Roman"/>
                <w:sz w:val="26"/>
                <w:szCs w:val="26"/>
              </w:rPr>
            </w:pPr>
          </w:p>
        </w:tc>
        <w:tc>
          <w:tcPr>
            <w:tcW w:w="4535"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535" w:type="dxa"/>
          </w:tcPr>
          <w:p w:rsidR="00A35806" w:rsidRPr="00A35806" w:rsidRDefault="00A35806">
            <w:pPr>
              <w:pStyle w:val="ConsPlusNormal"/>
              <w:rPr>
                <w:rFonts w:ascii="Times New Roman" w:hAnsi="Times New Roman" w:cs="Times New Roman"/>
                <w:sz w:val="26"/>
                <w:szCs w:val="26"/>
              </w:rPr>
            </w:pPr>
          </w:p>
        </w:tc>
        <w:tc>
          <w:tcPr>
            <w:tcW w:w="4535"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535" w:type="dxa"/>
          </w:tcPr>
          <w:p w:rsidR="00A35806" w:rsidRPr="00A35806" w:rsidRDefault="00A35806">
            <w:pPr>
              <w:pStyle w:val="ConsPlusNormal"/>
              <w:rPr>
                <w:rFonts w:ascii="Times New Roman" w:hAnsi="Times New Roman" w:cs="Times New Roman"/>
                <w:sz w:val="26"/>
                <w:szCs w:val="26"/>
              </w:rPr>
            </w:pPr>
          </w:p>
        </w:tc>
        <w:tc>
          <w:tcPr>
            <w:tcW w:w="4535" w:type="dxa"/>
          </w:tcPr>
          <w:p w:rsidR="00A35806" w:rsidRPr="00A35806" w:rsidRDefault="00A35806">
            <w:pPr>
              <w:pStyle w:val="ConsPlusNormal"/>
              <w:rPr>
                <w:rFonts w:ascii="Times New Roman" w:hAnsi="Times New Roman" w:cs="Times New Roman"/>
                <w:sz w:val="26"/>
                <w:szCs w:val="26"/>
              </w:rPr>
            </w:pPr>
          </w:p>
        </w:tc>
      </w:tr>
      <w:tr w:rsidR="00A35806" w:rsidRPr="00A35806">
        <w:tc>
          <w:tcPr>
            <w:tcW w:w="4535" w:type="dxa"/>
          </w:tcPr>
          <w:p w:rsidR="00A35806" w:rsidRPr="00A35806" w:rsidRDefault="00A35806">
            <w:pPr>
              <w:pStyle w:val="ConsPlusNormal"/>
              <w:rPr>
                <w:rFonts w:ascii="Times New Roman" w:hAnsi="Times New Roman" w:cs="Times New Roman"/>
                <w:sz w:val="26"/>
                <w:szCs w:val="26"/>
              </w:rPr>
            </w:pPr>
          </w:p>
        </w:tc>
        <w:tc>
          <w:tcPr>
            <w:tcW w:w="4535" w:type="dxa"/>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35806" w:rsidRPr="00A35806">
        <w:tc>
          <w:tcPr>
            <w:tcW w:w="9071" w:type="dxa"/>
            <w:tcBorders>
              <w:top w:val="nil"/>
              <w:left w:val="nil"/>
              <w:bottom w:val="nil"/>
              <w:right w:val="nil"/>
            </w:tcBorders>
          </w:tcPr>
          <w:p w:rsidR="00A35806" w:rsidRPr="00A35806" w:rsidRDefault="00A35806">
            <w:pPr>
              <w:pStyle w:val="ConsPlusNormal"/>
              <w:jc w:val="center"/>
              <w:outlineLvl w:val="1"/>
              <w:rPr>
                <w:rFonts w:ascii="Times New Roman" w:hAnsi="Times New Roman" w:cs="Times New Roman"/>
                <w:sz w:val="26"/>
                <w:szCs w:val="26"/>
              </w:rPr>
            </w:pPr>
            <w:r w:rsidRPr="00A35806">
              <w:rPr>
                <w:rFonts w:ascii="Times New Roman" w:hAnsi="Times New Roman" w:cs="Times New Roman"/>
                <w:b/>
                <w:sz w:val="26"/>
                <w:szCs w:val="26"/>
              </w:rPr>
              <w:t>19. Основные риски</w:t>
            </w:r>
          </w:p>
        </w:tc>
      </w:tr>
      <w:tr w:rsidR="00A35806" w:rsidRPr="00A35806">
        <w:tc>
          <w:tcPr>
            <w:tcW w:w="9071" w:type="dxa"/>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single" w:sz="4" w:space="0" w:color="auto"/>
          </w:tblBorders>
        </w:tblPrEx>
        <w:tc>
          <w:tcPr>
            <w:tcW w:w="9071" w:type="dxa"/>
            <w:tcBorders>
              <w:top w:val="single" w:sz="4" w:space="0" w:color="auto"/>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top w:val="single" w:sz="4" w:space="0" w:color="auto"/>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9071"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i/>
                <w:sz w:val="26"/>
                <w:szCs w:val="26"/>
              </w:rPr>
              <w:t>Подпись главы крестьянского (фермерского) хозяйства, заверенная печатью (при наличии)</w:t>
            </w:r>
          </w:p>
        </w:tc>
      </w:tr>
    </w:tbl>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jc w:val="right"/>
        <w:outlineLvl w:val="0"/>
        <w:rPr>
          <w:rFonts w:ascii="Times New Roman" w:hAnsi="Times New Roman" w:cs="Times New Roman"/>
          <w:sz w:val="26"/>
          <w:szCs w:val="26"/>
        </w:rPr>
      </w:pPr>
      <w:r w:rsidRPr="00A35806">
        <w:rPr>
          <w:rFonts w:ascii="Times New Roman" w:hAnsi="Times New Roman" w:cs="Times New Roman"/>
          <w:sz w:val="26"/>
          <w:szCs w:val="26"/>
        </w:rPr>
        <w:lastRenderedPageBreak/>
        <w:t>УТВЕРЖДЕНА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приказом комитета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по агропромышленному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 xml:space="preserve">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Ленинградской области</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от 21.06.2021 N 21</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(приложение 5)</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(Форма</w:t>
      </w:r>
    </w:p>
    <w:p w:rsidR="00A35806" w:rsidRPr="00A35806" w:rsidRDefault="00A35806">
      <w:pPr>
        <w:pStyle w:val="ConsPlusNormal"/>
        <w:spacing w:before="220"/>
        <w:rPr>
          <w:rFonts w:ascii="Times New Roman" w:hAnsi="Times New Roman" w:cs="Times New Roman"/>
          <w:sz w:val="26"/>
          <w:szCs w:val="26"/>
        </w:rPr>
      </w:pPr>
      <w:r w:rsidRPr="00A35806">
        <w:rPr>
          <w:rFonts w:ascii="Times New Roman" w:hAnsi="Times New Roman" w:cs="Times New Roman"/>
          <w:sz w:val="26"/>
          <w:szCs w:val="26"/>
        </w:rPr>
        <w:t>плана расходов)</w:t>
      </w:r>
    </w:p>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1587"/>
        <w:gridCol w:w="340"/>
        <w:gridCol w:w="1383"/>
        <w:gridCol w:w="1338"/>
      </w:tblGrid>
      <w:tr w:rsidR="00A35806" w:rsidRPr="00A35806">
        <w:tc>
          <w:tcPr>
            <w:tcW w:w="4422" w:type="dxa"/>
            <w:vMerge w:val="restart"/>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4648" w:type="dxa"/>
            <w:gridSpan w:val="4"/>
            <w:tcBorders>
              <w:top w:val="nil"/>
              <w:left w:val="nil"/>
              <w:bottom w:val="nil"/>
              <w:right w:val="nil"/>
            </w:tcBorders>
          </w:tcPr>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УТВЕРЖДАЮ:</w:t>
            </w:r>
          </w:p>
        </w:tc>
      </w:tr>
      <w:tr w:rsidR="00A35806" w:rsidRPr="00A35806">
        <w:tc>
          <w:tcPr>
            <w:tcW w:w="4422" w:type="dxa"/>
            <w:vMerge/>
            <w:tcBorders>
              <w:top w:val="nil"/>
              <w:left w:val="nil"/>
              <w:bottom w:val="nil"/>
              <w:right w:val="nil"/>
            </w:tcBorders>
          </w:tcPr>
          <w:p w:rsidR="00A35806" w:rsidRPr="00A35806" w:rsidRDefault="00A35806">
            <w:pPr>
              <w:spacing w:after="1" w:line="0" w:lineRule="atLeast"/>
              <w:rPr>
                <w:sz w:val="26"/>
                <w:szCs w:val="26"/>
              </w:rPr>
            </w:pPr>
          </w:p>
        </w:tc>
        <w:tc>
          <w:tcPr>
            <w:tcW w:w="4648" w:type="dxa"/>
            <w:gridSpan w:val="4"/>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4422" w:type="dxa"/>
            <w:vMerge/>
            <w:tcBorders>
              <w:top w:val="nil"/>
              <w:left w:val="nil"/>
              <w:bottom w:val="nil"/>
              <w:right w:val="nil"/>
            </w:tcBorders>
          </w:tcPr>
          <w:p w:rsidR="00A35806" w:rsidRPr="00A35806" w:rsidRDefault="00A35806">
            <w:pPr>
              <w:spacing w:after="1" w:line="0" w:lineRule="atLeast"/>
              <w:rPr>
                <w:sz w:val="26"/>
                <w:szCs w:val="26"/>
              </w:rPr>
            </w:pPr>
          </w:p>
        </w:tc>
        <w:tc>
          <w:tcPr>
            <w:tcW w:w="1587" w:type="dxa"/>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c>
          <w:tcPr>
            <w:tcW w:w="2721" w:type="dxa"/>
            <w:gridSpan w:val="2"/>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4422" w:type="dxa"/>
            <w:vMerge/>
            <w:tcBorders>
              <w:top w:val="nil"/>
              <w:left w:val="nil"/>
              <w:bottom w:val="nil"/>
              <w:right w:val="nil"/>
            </w:tcBorders>
          </w:tcPr>
          <w:p w:rsidR="00A35806" w:rsidRPr="00A35806" w:rsidRDefault="00A35806">
            <w:pPr>
              <w:spacing w:after="1" w:line="0" w:lineRule="atLeast"/>
              <w:rPr>
                <w:sz w:val="26"/>
                <w:szCs w:val="26"/>
              </w:rPr>
            </w:pPr>
          </w:p>
        </w:tc>
        <w:tc>
          <w:tcPr>
            <w:tcW w:w="1587" w:type="dxa"/>
            <w:tcBorders>
              <w:top w:val="single" w:sz="4" w:space="0" w:color="auto"/>
              <w:left w:val="nil"/>
              <w:bottom w:val="nil"/>
              <w:right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(подпись)</w:t>
            </w: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2721" w:type="dxa"/>
            <w:gridSpan w:val="2"/>
            <w:tcBorders>
              <w:top w:val="single" w:sz="4" w:space="0" w:color="auto"/>
              <w:left w:val="nil"/>
              <w:bottom w:val="nil"/>
              <w:right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(расшифровка подписи)</w:t>
            </w:r>
          </w:p>
        </w:tc>
      </w:tr>
      <w:tr w:rsidR="00A35806" w:rsidRPr="00A35806">
        <w:tc>
          <w:tcPr>
            <w:tcW w:w="4422" w:type="dxa"/>
            <w:vMerge/>
            <w:tcBorders>
              <w:top w:val="nil"/>
              <w:left w:val="nil"/>
              <w:bottom w:val="nil"/>
              <w:right w:val="nil"/>
            </w:tcBorders>
          </w:tcPr>
          <w:p w:rsidR="00A35806" w:rsidRPr="00A35806" w:rsidRDefault="00A35806">
            <w:pPr>
              <w:spacing w:after="1" w:line="0" w:lineRule="atLeast"/>
              <w:rPr>
                <w:sz w:val="26"/>
                <w:szCs w:val="26"/>
              </w:rPr>
            </w:pPr>
          </w:p>
        </w:tc>
        <w:tc>
          <w:tcPr>
            <w:tcW w:w="1927" w:type="dxa"/>
            <w:gridSpan w:val="2"/>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1383"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МП</w:t>
            </w:r>
          </w:p>
        </w:tc>
        <w:tc>
          <w:tcPr>
            <w:tcW w:w="1338" w:type="dxa"/>
            <w:tcBorders>
              <w:top w:val="nil"/>
              <w:left w:val="nil"/>
              <w:bottom w:val="nil"/>
              <w:right w:val="nil"/>
            </w:tcBorders>
          </w:tcPr>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дата</w:t>
            </w: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A35806" w:rsidRPr="00A35806">
        <w:tc>
          <w:tcPr>
            <w:tcW w:w="9070" w:type="dxa"/>
            <w:tcBorders>
              <w:top w:val="nil"/>
              <w:left w:val="nil"/>
              <w:bottom w:val="nil"/>
              <w:right w:val="nil"/>
            </w:tcBorders>
          </w:tcPr>
          <w:p w:rsidR="00A35806" w:rsidRPr="00A35806" w:rsidRDefault="00A35806">
            <w:pPr>
              <w:pStyle w:val="ConsPlusNormal"/>
              <w:jc w:val="center"/>
              <w:rPr>
                <w:rFonts w:ascii="Times New Roman" w:hAnsi="Times New Roman" w:cs="Times New Roman"/>
                <w:sz w:val="26"/>
                <w:szCs w:val="26"/>
              </w:rPr>
            </w:pPr>
            <w:bookmarkStart w:id="5" w:name="P1855"/>
            <w:bookmarkEnd w:id="5"/>
            <w:r w:rsidRPr="00A35806">
              <w:rPr>
                <w:rFonts w:ascii="Times New Roman" w:hAnsi="Times New Roman" w:cs="Times New Roman"/>
                <w:sz w:val="26"/>
                <w:szCs w:val="26"/>
              </w:rPr>
              <w:t>План расходов на развитие хозяйства получателя гранта "Ленинградский фермер"</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_____________________________________________________________</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(Ф.И.О./наименование хозяйства)</w:t>
            </w:r>
          </w:p>
        </w:tc>
      </w:tr>
    </w:tbl>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794"/>
        <w:gridCol w:w="1077"/>
        <w:gridCol w:w="1077"/>
        <w:gridCol w:w="907"/>
        <w:gridCol w:w="907"/>
      </w:tblGrid>
      <w:tr w:rsidR="00A35806" w:rsidRPr="00A35806">
        <w:tc>
          <w:tcPr>
            <w:tcW w:w="510" w:type="dxa"/>
            <w:vMerge w:val="restart"/>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N п/п</w:t>
            </w:r>
          </w:p>
        </w:tc>
        <w:tc>
          <w:tcPr>
            <w:tcW w:w="3798" w:type="dxa"/>
            <w:vMerge w:val="restart"/>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Цели расходования средств гранта</w:t>
            </w:r>
          </w:p>
        </w:tc>
        <w:tc>
          <w:tcPr>
            <w:tcW w:w="794" w:type="dxa"/>
            <w:vMerge w:val="restart"/>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Количество</w:t>
            </w:r>
          </w:p>
        </w:tc>
        <w:tc>
          <w:tcPr>
            <w:tcW w:w="2154" w:type="dxa"/>
            <w:gridSpan w:val="2"/>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Источник финансирования</w:t>
            </w:r>
          </w:p>
        </w:tc>
        <w:tc>
          <w:tcPr>
            <w:tcW w:w="907" w:type="dxa"/>
            <w:vMerge w:val="restart"/>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Стоимость мероприятия, тыс. руб.</w:t>
            </w:r>
          </w:p>
        </w:tc>
        <w:tc>
          <w:tcPr>
            <w:tcW w:w="907" w:type="dxa"/>
            <w:vMerge w:val="restart"/>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Срок исполнения мероприятия (месяц, год)</w:t>
            </w:r>
          </w:p>
        </w:tc>
      </w:tr>
      <w:tr w:rsidR="00A35806" w:rsidRPr="00A35806">
        <w:tc>
          <w:tcPr>
            <w:tcW w:w="510" w:type="dxa"/>
            <w:vMerge/>
          </w:tcPr>
          <w:p w:rsidR="00A35806" w:rsidRPr="00A35806" w:rsidRDefault="00A35806">
            <w:pPr>
              <w:spacing w:after="1" w:line="0" w:lineRule="atLeast"/>
              <w:rPr>
                <w:sz w:val="26"/>
                <w:szCs w:val="26"/>
              </w:rPr>
            </w:pPr>
          </w:p>
        </w:tc>
        <w:tc>
          <w:tcPr>
            <w:tcW w:w="3798" w:type="dxa"/>
            <w:vMerge/>
          </w:tcPr>
          <w:p w:rsidR="00A35806" w:rsidRPr="00A35806" w:rsidRDefault="00A35806">
            <w:pPr>
              <w:spacing w:after="1" w:line="0" w:lineRule="atLeast"/>
              <w:rPr>
                <w:sz w:val="26"/>
                <w:szCs w:val="26"/>
              </w:rPr>
            </w:pPr>
          </w:p>
        </w:tc>
        <w:tc>
          <w:tcPr>
            <w:tcW w:w="794" w:type="dxa"/>
            <w:vMerge/>
          </w:tcPr>
          <w:p w:rsidR="00A35806" w:rsidRPr="00A35806" w:rsidRDefault="00A35806">
            <w:pPr>
              <w:spacing w:after="1" w:line="0" w:lineRule="atLeast"/>
              <w:rPr>
                <w:sz w:val="26"/>
                <w:szCs w:val="26"/>
              </w:rPr>
            </w:pPr>
          </w:p>
        </w:tc>
        <w:tc>
          <w:tcPr>
            <w:tcW w:w="107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Собственные средства, тыс. руб.</w:t>
            </w:r>
          </w:p>
        </w:tc>
        <w:tc>
          <w:tcPr>
            <w:tcW w:w="1077"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Бюджетные средства, тыс. руб.</w:t>
            </w:r>
          </w:p>
        </w:tc>
        <w:tc>
          <w:tcPr>
            <w:tcW w:w="907" w:type="dxa"/>
            <w:vMerge/>
          </w:tcPr>
          <w:p w:rsidR="00A35806" w:rsidRPr="00A35806" w:rsidRDefault="00A35806">
            <w:pPr>
              <w:spacing w:after="1" w:line="0" w:lineRule="atLeast"/>
              <w:rPr>
                <w:sz w:val="26"/>
                <w:szCs w:val="26"/>
              </w:rPr>
            </w:pPr>
          </w:p>
        </w:tc>
        <w:tc>
          <w:tcPr>
            <w:tcW w:w="907" w:type="dxa"/>
            <w:vMerge/>
          </w:tcPr>
          <w:p w:rsidR="00A35806" w:rsidRPr="00A35806" w:rsidRDefault="00A35806">
            <w:pPr>
              <w:spacing w:after="1" w:line="0" w:lineRule="atLeast"/>
              <w:rPr>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w:t>
            </w:r>
          </w:p>
        </w:tc>
        <w:tc>
          <w:tcPr>
            <w:tcW w:w="3798"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Разработка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 в том числе (указать по направлениям):</w:t>
            </w:r>
          </w:p>
        </w:tc>
        <w:tc>
          <w:tcPr>
            <w:tcW w:w="79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w:t>
            </w:r>
          </w:p>
        </w:tc>
        <w:tc>
          <w:tcPr>
            <w:tcW w:w="3798"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Приобретение, строительство, </w:t>
            </w:r>
            <w:r w:rsidRPr="00A35806">
              <w:rPr>
                <w:rFonts w:ascii="Times New Roman" w:hAnsi="Times New Roman" w:cs="Times New Roman"/>
                <w:sz w:val="26"/>
                <w:szCs w:val="26"/>
              </w:rPr>
              <w:lastRenderedPageBreak/>
              <w:t>реконструкция, капитальный ремонт и модернизация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 в том числе (указать по направлениям):</w:t>
            </w:r>
          </w:p>
        </w:tc>
        <w:tc>
          <w:tcPr>
            <w:tcW w:w="79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3</w:t>
            </w:r>
          </w:p>
        </w:tc>
        <w:tc>
          <w:tcPr>
            <w:tcW w:w="3798"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в том числе (указать по направлениям):</w:t>
            </w:r>
          </w:p>
        </w:tc>
        <w:tc>
          <w:tcPr>
            <w:tcW w:w="79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4</w:t>
            </w:r>
          </w:p>
        </w:tc>
        <w:tc>
          <w:tcPr>
            <w:tcW w:w="3798"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Приобретение сельскохозяйственных животных и птицы (за исключением свиней), в том числе (указать по видам):</w:t>
            </w:r>
          </w:p>
        </w:tc>
        <w:tc>
          <w:tcPr>
            <w:tcW w:w="79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5</w:t>
            </w:r>
          </w:p>
        </w:tc>
        <w:tc>
          <w:tcPr>
            <w:tcW w:w="3798"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Приобретение рыбопосадочного материала (указать по видам):</w:t>
            </w:r>
          </w:p>
        </w:tc>
        <w:tc>
          <w:tcPr>
            <w:tcW w:w="79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6</w:t>
            </w:r>
          </w:p>
        </w:tc>
        <w:tc>
          <w:tcPr>
            <w:tcW w:w="3798"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 (указать наименования):</w:t>
            </w:r>
          </w:p>
        </w:tc>
        <w:tc>
          <w:tcPr>
            <w:tcW w:w="79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7</w:t>
            </w:r>
          </w:p>
        </w:tc>
        <w:tc>
          <w:tcPr>
            <w:tcW w:w="3798" w:type="dxa"/>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Приобретение, установка, монтаж автономных источников электро- и газоснабжения, в том </w:t>
            </w:r>
            <w:r w:rsidRPr="00A35806">
              <w:rPr>
                <w:rFonts w:ascii="Times New Roman" w:hAnsi="Times New Roman" w:cs="Times New Roman"/>
                <w:sz w:val="26"/>
                <w:szCs w:val="26"/>
              </w:rPr>
              <w:lastRenderedPageBreak/>
              <w:t>числе (указать по направлениям):</w:t>
            </w:r>
          </w:p>
        </w:tc>
        <w:tc>
          <w:tcPr>
            <w:tcW w:w="79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r>
      <w:tr w:rsidR="00A35806" w:rsidRPr="00A35806">
        <w:tc>
          <w:tcPr>
            <w:tcW w:w="510" w:type="dxa"/>
          </w:tcPr>
          <w:p w:rsidR="00A35806" w:rsidRPr="00A35806" w:rsidRDefault="00A35806">
            <w:pPr>
              <w:pStyle w:val="ConsPlusNormal"/>
              <w:rPr>
                <w:rFonts w:ascii="Times New Roman" w:hAnsi="Times New Roman" w:cs="Times New Roman"/>
                <w:sz w:val="26"/>
                <w:szCs w:val="26"/>
              </w:rPr>
            </w:pPr>
          </w:p>
        </w:tc>
        <w:tc>
          <w:tcPr>
            <w:tcW w:w="3798" w:type="dxa"/>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ИТОГО ПО ПРОЕКТУ</w:t>
            </w:r>
          </w:p>
        </w:tc>
        <w:tc>
          <w:tcPr>
            <w:tcW w:w="794"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107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c>
          <w:tcPr>
            <w:tcW w:w="907" w:type="dxa"/>
          </w:tcPr>
          <w:p w:rsidR="00A35806" w:rsidRPr="00A35806" w:rsidRDefault="00A35806">
            <w:pPr>
              <w:pStyle w:val="ConsPlusNormal"/>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8"/>
        <w:gridCol w:w="2444"/>
        <w:gridCol w:w="340"/>
        <w:gridCol w:w="2746"/>
        <w:gridCol w:w="2268"/>
      </w:tblGrid>
      <w:tr w:rsidR="00A35806" w:rsidRPr="00A35806">
        <w:tc>
          <w:tcPr>
            <w:tcW w:w="1228"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Подпись</w:t>
            </w:r>
          </w:p>
        </w:tc>
        <w:tc>
          <w:tcPr>
            <w:tcW w:w="2444" w:type="dxa"/>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2746" w:type="dxa"/>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2268"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1228"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Дата</w:t>
            </w:r>
          </w:p>
        </w:tc>
        <w:tc>
          <w:tcPr>
            <w:tcW w:w="2444" w:type="dxa"/>
            <w:tcBorders>
              <w:top w:val="single" w:sz="4" w:space="0" w:color="auto"/>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2746" w:type="dxa"/>
            <w:tcBorders>
              <w:top w:val="single" w:sz="4" w:space="0" w:color="auto"/>
              <w:left w:val="nil"/>
              <w:bottom w:val="nil"/>
              <w:right w:val="nil"/>
            </w:tcBorders>
          </w:tcPr>
          <w:p w:rsidR="00A35806" w:rsidRPr="00A35806" w:rsidRDefault="00A35806">
            <w:pPr>
              <w:pStyle w:val="ConsPlusNormal"/>
              <w:rPr>
                <w:rFonts w:ascii="Times New Roman" w:hAnsi="Times New Roman" w:cs="Times New Roman"/>
                <w:sz w:val="16"/>
                <w:szCs w:val="16"/>
              </w:rPr>
            </w:pPr>
            <w:r w:rsidRPr="00A35806">
              <w:rPr>
                <w:rFonts w:ascii="Times New Roman" w:hAnsi="Times New Roman" w:cs="Times New Roman"/>
                <w:sz w:val="16"/>
                <w:szCs w:val="16"/>
              </w:rPr>
              <w:t>расшифровка подписи</w:t>
            </w:r>
          </w:p>
        </w:tc>
        <w:tc>
          <w:tcPr>
            <w:tcW w:w="2268" w:type="dxa"/>
            <w:tcBorders>
              <w:top w:val="nil"/>
              <w:left w:val="nil"/>
              <w:bottom w:val="nil"/>
              <w:right w:val="nil"/>
            </w:tcBorders>
          </w:tcPr>
          <w:p w:rsidR="00A35806" w:rsidRPr="00A35806" w:rsidRDefault="00A35806">
            <w:pPr>
              <w:pStyle w:val="ConsPlusNormal"/>
              <w:rPr>
                <w:rFonts w:ascii="Times New Roman" w:hAnsi="Times New Roman" w:cs="Times New Roman"/>
                <w:sz w:val="16"/>
                <w:szCs w:val="16"/>
              </w:rPr>
            </w:pPr>
          </w:p>
        </w:tc>
      </w:tr>
      <w:tr w:rsidR="00A35806" w:rsidRPr="00A35806">
        <w:tc>
          <w:tcPr>
            <w:tcW w:w="1228"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7798" w:type="dxa"/>
            <w:gridSpan w:val="4"/>
            <w:tcBorders>
              <w:top w:val="nil"/>
              <w:left w:val="nil"/>
              <w:bottom w:val="nil"/>
              <w:right w:val="nil"/>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МП (при наличии)</w:t>
            </w:r>
          </w:p>
        </w:tc>
      </w:tr>
    </w:tbl>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Default="00A35806">
      <w:pPr>
        <w:pStyle w:val="ConsPlusNormal"/>
        <w:jc w:val="right"/>
        <w:outlineLvl w:val="0"/>
        <w:rPr>
          <w:rFonts w:ascii="Times New Roman" w:hAnsi="Times New Roman" w:cs="Times New Roman"/>
          <w:sz w:val="26"/>
          <w:szCs w:val="26"/>
        </w:rPr>
      </w:pPr>
    </w:p>
    <w:p w:rsidR="00A35806" w:rsidRPr="00A35806" w:rsidRDefault="00A35806">
      <w:pPr>
        <w:pStyle w:val="ConsPlusNormal"/>
        <w:jc w:val="right"/>
        <w:outlineLvl w:val="0"/>
        <w:rPr>
          <w:rFonts w:ascii="Times New Roman" w:hAnsi="Times New Roman" w:cs="Times New Roman"/>
          <w:sz w:val="26"/>
          <w:szCs w:val="26"/>
        </w:rPr>
      </w:pPr>
      <w:r w:rsidRPr="00A35806">
        <w:rPr>
          <w:rFonts w:ascii="Times New Roman" w:hAnsi="Times New Roman" w:cs="Times New Roman"/>
          <w:sz w:val="26"/>
          <w:szCs w:val="26"/>
        </w:rPr>
        <w:lastRenderedPageBreak/>
        <w:t>УТВЕРЖДЕНА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приказом комитета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по агропромышленному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 xml:space="preserve">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Ленинградской области</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от 21.06.2021 N 21</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(приложение 6)</w:t>
      </w:r>
    </w:p>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(Форма)</w:t>
      </w:r>
    </w:p>
    <w:p w:rsidR="00A35806" w:rsidRPr="00A35806" w:rsidRDefault="00A35806" w:rsidP="00A35806">
      <w:pPr>
        <w:pStyle w:val="a5"/>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53"/>
        <w:gridCol w:w="1154"/>
        <w:gridCol w:w="660"/>
        <w:gridCol w:w="959"/>
        <w:gridCol w:w="4762"/>
        <w:gridCol w:w="345"/>
      </w:tblGrid>
      <w:tr w:rsidR="00A35806" w:rsidRPr="00A35806">
        <w:tc>
          <w:tcPr>
            <w:tcW w:w="9033" w:type="dxa"/>
            <w:gridSpan w:val="6"/>
            <w:tcBorders>
              <w:top w:val="nil"/>
              <w:left w:val="nil"/>
              <w:bottom w:val="nil"/>
              <w:right w:val="nil"/>
            </w:tcBorders>
          </w:tcPr>
          <w:p w:rsidR="00A35806" w:rsidRPr="00A35806" w:rsidRDefault="00A35806">
            <w:pPr>
              <w:pStyle w:val="ConsPlusNormal"/>
              <w:jc w:val="center"/>
              <w:rPr>
                <w:rFonts w:ascii="Times New Roman" w:hAnsi="Times New Roman" w:cs="Times New Roman"/>
                <w:sz w:val="26"/>
                <w:szCs w:val="26"/>
              </w:rPr>
            </w:pPr>
            <w:bookmarkStart w:id="6" w:name="P1950"/>
            <w:bookmarkEnd w:id="6"/>
            <w:r w:rsidRPr="00A35806">
              <w:rPr>
                <w:rFonts w:ascii="Times New Roman" w:hAnsi="Times New Roman" w:cs="Times New Roman"/>
                <w:sz w:val="26"/>
                <w:szCs w:val="26"/>
              </w:rPr>
              <w:t>СОГЛАСИЕ</w:t>
            </w:r>
          </w:p>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 ПЕРЕДАЧУ И ОБРАБОТКУ ПЕРСОНАЛЬНЫХ ДАННЫХ</w:t>
            </w:r>
          </w:p>
        </w:tc>
      </w:tr>
      <w:tr w:rsidR="00A35806" w:rsidRPr="00A35806">
        <w:tc>
          <w:tcPr>
            <w:tcW w:w="9033" w:type="dxa"/>
            <w:gridSpan w:val="6"/>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1153" w:type="dxa"/>
            <w:tcBorders>
              <w:top w:val="nil"/>
              <w:left w:val="nil"/>
              <w:bottom w:val="nil"/>
              <w:right w:val="nil"/>
            </w:tcBorders>
          </w:tcPr>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Я,</w:t>
            </w:r>
          </w:p>
        </w:tc>
        <w:tc>
          <w:tcPr>
            <w:tcW w:w="7535" w:type="dxa"/>
            <w:gridSpan w:val="4"/>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345" w:type="dxa"/>
            <w:tcBorders>
              <w:top w:val="nil"/>
              <w:left w:val="nil"/>
              <w:bottom w:val="nil"/>
              <w:right w:val="nil"/>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w:t>
            </w:r>
          </w:p>
        </w:tc>
      </w:tr>
      <w:tr w:rsidR="00A35806" w:rsidRPr="00A35806">
        <w:tc>
          <w:tcPr>
            <w:tcW w:w="1153"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7535" w:type="dxa"/>
            <w:gridSpan w:val="4"/>
            <w:tcBorders>
              <w:top w:val="single" w:sz="4" w:space="0" w:color="auto"/>
              <w:left w:val="nil"/>
              <w:bottom w:val="nil"/>
              <w:right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(ФИО)</w:t>
            </w:r>
          </w:p>
        </w:tc>
        <w:tc>
          <w:tcPr>
            <w:tcW w:w="345"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1153"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паспорт</w:t>
            </w:r>
          </w:p>
        </w:tc>
        <w:tc>
          <w:tcPr>
            <w:tcW w:w="1814" w:type="dxa"/>
            <w:gridSpan w:val="2"/>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959" w:type="dxa"/>
            <w:tcBorders>
              <w:top w:val="nil"/>
              <w:left w:val="nil"/>
              <w:bottom w:val="nil"/>
              <w:right w:val="nil"/>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выдан</w:t>
            </w:r>
          </w:p>
        </w:tc>
        <w:tc>
          <w:tcPr>
            <w:tcW w:w="4762" w:type="dxa"/>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345" w:type="dxa"/>
            <w:tcBorders>
              <w:top w:val="nil"/>
              <w:left w:val="nil"/>
              <w:bottom w:val="nil"/>
              <w:right w:val="nil"/>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w:t>
            </w:r>
          </w:p>
        </w:tc>
      </w:tr>
      <w:tr w:rsidR="00A35806" w:rsidRPr="00A35806">
        <w:tc>
          <w:tcPr>
            <w:tcW w:w="1153"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1814" w:type="dxa"/>
            <w:gridSpan w:val="2"/>
            <w:tcBorders>
              <w:top w:val="single" w:sz="4" w:space="0" w:color="auto"/>
              <w:left w:val="nil"/>
              <w:bottom w:val="nil"/>
              <w:right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(серия, номер)</w:t>
            </w:r>
          </w:p>
        </w:tc>
        <w:tc>
          <w:tcPr>
            <w:tcW w:w="959"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4762" w:type="dxa"/>
            <w:tcBorders>
              <w:top w:val="single" w:sz="4" w:space="0" w:color="auto"/>
              <w:left w:val="nil"/>
              <w:bottom w:val="nil"/>
              <w:right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i/>
                <w:sz w:val="26"/>
                <w:szCs w:val="26"/>
              </w:rPr>
              <w:t>(когда и кем выдан)</w:t>
            </w:r>
          </w:p>
        </w:tc>
        <w:tc>
          <w:tcPr>
            <w:tcW w:w="345"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r>
      <w:tr w:rsidR="00A35806" w:rsidRPr="00A35806">
        <w:tc>
          <w:tcPr>
            <w:tcW w:w="2307" w:type="dxa"/>
            <w:gridSpan w:val="2"/>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адрес регистрации:</w:t>
            </w:r>
          </w:p>
        </w:tc>
        <w:tc>
          <w:tcPr>
            <w:tcW w:w="6381" w:type="dxa"/>
            <w:gridSpan w:val="3"/>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345" w:type="dxa"/>
            <w:tcBorders>
              <w:top w:val="nil"/>
              <w:left w:val="nil"/>
              <w:bottom w:val="nil"/>
              <w:right w:val="nil"/>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w:t>
            </w:r>
          </w:p>
        </w:tc>
      </w:tr>
      <w:tr w:rsidR="00A35806" w:rsidRPr="00A35806">
        <w:tc>
          <w:tcPr>
            <w:tcW w:w="9033" w:type="dxa"/>
            <w:gridSpan w:val="6"/>
            <w:tcBorders>
              <w:top w:val="nil"/>
              <w:left w:val="nil"/>
              <w:bottom w:val="nil"/>
              <w:right w:val="nil"/>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 xml:space="preserve">даю </w:t>
            </w:r>
            <w:r w:rsidRPr="00A35806">
              <w:rPr>
                <w:rFonts w:ascii="Times New Roman" w:hAnsi="Times New Roman" w:cs="Times New Roman"/>
                <w:b/>
                <w:sz w:val="26"/>
                <w:szCs w:val="26"/>
              </w:rPr>
              <w:t xml:space="preserve">комитету по агропромышленному и </w:t>
            </w:r>
            <w:proofErr w:type="spellStart"/>
            <w:r w:rsidRPr="00A35806">
              <w:rPr>
                <w:rFonts w:ascii="Times New Roman" w:hAnsi="Times New Roman" w:cs="Times New Roman"/>
                <w:b/>
                <w:sz w:val="26"/>
                <w:szCs w:val="26"/>
              </w:rPr>
              <w:t>рыбохозяйственному</w:t>
            </w:r>
            <w:proofErr w:type="spellEnd"/>
            <w:r w:rsidRPr="00A35806">
              <w:rPr>
                <w:rFonts w:ascii="Times New Roman" w:hAnsi="Times New Roman" w:cs="Times New Roman"/>
                <w:b/>
                <w:sz w:val="26"/>
                <w:szCs w:val="26"/>
              </w:rPr>
              <w:t xml:space="preserve"> комплексу Ленинградской области</w:t>
            </w:r>
            <w:r w:rsidRPr="00A35806">
              <w:rPr>
                <w:rFonts w:ascii="Times New Roman" w:hAnsi="Times New Roman" w:cs="Times New Roman"/>
                <w:sz w:val="26"/>
                <w:szCs w:val="26"/>
              </w:rPr>
              <w:t xml:space="preserve">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Данное согласие может быть отозвано в любой момент по моему письменному заявлению.</w:t>
            </w:r>
          </w:p>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Я подтверждаю, что, давая такое согласие, я действую по собственной воле и в своих интересах.</w:t>
            </w:r>
          </w:p>
        </w:tc>
      </w:tr>
    </w:tbl>
    <w:p w:rsidR="00A35806" w:rsidRPr="00A35806" w:rsidRDefault="00A35806">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701"/>
        <w:gridCol w:w="340"/>
        <w:gridCol w:w="2665"/>
        <w:gridCol w:w="340"/>
      </w:tblGrid>
      <w:tr w:rsidR="00A35806" w:rsidRPr="00A35806">
        <w:tc>
          <w:tcPr>
            <w:tcW w:w="4025" w:type="dxa"/>
            <w:tcBorders>
              <w:top w:val="nil"/>
              <w:left w:val="nil"/>
              <w:bottom w:val="nil"/>
              <w:right w:val="nil"/>
            </w:tcBorders>
          </w:tcPr>
          <w:p w:rsidR="00A35806" w:rsidRPr="00A35806" w:rsidRDefault="00A35806">
            <w:pPr>
              <w:pStyle w:val="ConsPlusNormal"/>
              <w:ind w:firstLine="283"/>
              <w:jc w:val="both"/>
              <w:rPr>
                <w:rFonts w:ascii="Times New Roman" w:hAnsi="Times New Roman" w:cs="Times New Roman"/>
                <w:sz w:val="26"/>
                <w:szCs w:val="26"/>
              </w:rPr>
            </w:pPr>
            <w:r w:rsidRPr="00A35806">
              <w:rPr>
                <w:rFonts w:ascii="Times New Roman" w:hAnsi="Times New Roman" w:cs="Times New Roman"/>
                <w:sz w:val="26"/>
                <w:szCs w:val="26"/>
              </w:rPr>
              <w:t>"___" __________ 20__ г.</w:t>
            </w:r>
          </w:p>
        </w:tc>
        <w:tc>
          <w:tcPr>
            <w:tcW w:w="1701" w:type="dxa"/>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c>
          <w:tcPr>
            <w:tcW w:w="2665" w:type="dxa"/>
            <w:tcBorders>
              <w:top w:val="nil"/>
              <w:left w:val="nil"/>
              <w:bottom w:val="single" w:sz="4" w:space="0" w:color="auto"/>
              <w:right w:val="nil"/>
            </w:tcBorders>
          </w:tcPr>
          <w:p w:rsidR="00A35806" w:rsidRPr="00A35806" w:rsidRDefault="00A35806">
            <w:pPr>
              <w:pStyle w:val="ConsPlusNormal"/>
              <w:rPr>
                <w:rFonts w:ascii="Times New Roman" w:hAnsi="Times New Roman" w:cs="Times New Roman"/>
                <w:sz w:val="26"/>
                <w:szCs w:val="26"/>
              </w:rPr>
            </w:pP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w:t>
            </w:r>
          </w:p>
        </w:tc>
      </w:tr>
      <w:tr w:rsidR="00A35806" w:rsidRPr="00A35806">
        <w:tc>
          <w:tcPr>
            <w:tcW w:w="4025" w:type="dxa"/>
            <w:tcBorders>
              <w:top w:val="nil"/>
              <w:left w:val="nil"/>
              <w:bottom w:val="nil"/>
              <w:right w:val="nil"/>
            </w:tcBorders>
          </w:tcPr>
          <w:p w:rsidR="00A35806" w:rsidRPr="00A35806" w:rsidRDefault="00A35806">
            <w:pPr>
              <w:pStyle w:val="ConsPlusNormal"/>
              <w:rPr>
                <w:rFonts w:ascii="Times New Roman" w:hAnsi="Times New Roman" w:cs="Times New Roman"/>
                <w:sz w:val="26"/>
                <w:szCs w:val="26"/>
              </w:rPr>
            </w:pPr>
          </w:p>
        </w:tc>
        <w:tc>
          <w:tcPr>
            <w:tcW w:w="1701" w:type="dxa"/>
            <w:tcBorders>
              <w:top w:val="single" w:sz="4" w:space="0" w:color="auto"/>
              <w:left w:val="nil"/>
              <w:bottom w:val="nil"/>
              <w:right w:val="nil"/>
            </w:tcBorders>
          </w:tcPr>
          <w:p w:rsidR="00A35806" w:rsidRPr="00A35806" w:rsidRDefault="00A35806">
            <w:pPr>
              <w:pStyle w:val="ConsPlusNormal"/>
              <w:jc w:val="center"/>
              <w:rPr>
                <w:rFonts w:ascii="Times New Roman" w:hAnsi="Times New Roman" w:cs="Times New Roman"/>
                <w:sz w:val="16"/>
                <w:szCs w:val="16"/>
              </w:rPr>
            </w:pPr>
            <w:r w:rsidRPr="00A35806">
              <w:rPr>
                <w:rFonts w:ascii="Times New Roman" w:hAnsi="Times New Roman" w:cs="Times New Roman"/>
                <w:i/>
                <w:sz w:val="16"/>
                <w:szCs w:val="16"/>
              </w:rPr>
              <w:t>Подпись</w:t>
            </w: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16"/>
                <w:szCs w:val="16"/>
              </w:rPr>
            </w:pPr>
          </w:p>
        </w:tc>
        <w:tc>
          <w:tcPr>
            <w:tcW w:w="2665" w:type="dxa"/>
            <w:tcBorders>
              <w:top w:val="single" w:sz="4" w:space="0" w:color="auto"/>
              <w:left w:val="nil"/>
              <w:bottom w:val="nil"/>
              <w:right w:val="nil"/>
            </w:tcBorders>
          </w:tcPr>
          <w:p w:rsidR="00A35806" w:rsidRPr="00A35806" w:rsidRDefault="00A35806">
            <w:pPr>
              <w:pStyle w:val="ConsPlusNormal"/>
              <w:jc w:val="center"/>
              <w:rPr>
                <w:rFonts w:ascii="Times New Roman" w:hAnsi="Times New Roman" w:cs="Times New Roman"/>
                <w:sz w:val="16"/>
                <w:szCs w:val="16"/>
              </w:rPr>
            </w:pPr>
            <w:r w:rsidRPr="00A35806">
              <w:rPr>
                <w:rFonts w:ascii="Times New Roman" w:hAnsi="Times New Roman" w:cs="Times New Roman"/>
                <w:i/>
                <w:sz w:val="16"/>
                <w:szCs w:val="16"/>
              </w:rPr>
              <w:t>Расшифровка подписи</w:t>
            </w:r>
          </w:p>
        </w:tc>
        <w:tc>
          <w:tcPr>
            <w:tcW w:w="340" w:type="dxa"/>
            <w:tcBorders>
              <w:top w:val="nil"/>
              <w:left w:val="nil"/>
              <w:bottom w:val="nil"/>
              <w:right w:val="nil"/>
            </w:tcBorders>
          </w:tcPr>
          <w:p w:rsidR="00A35806" w:rsidRPr="00A35806" w:rsidRDefault="00A35806">
            <w:pPr>
              <w:pStyle w:val="ConsPlusNormal"/>
              <w:rPr>
                <w:rFonts w:ascii="Times New Roman" w:hAnsi="Times New Roman" w:cs="Times New Roman"/>
                <w:sz w:val="16"/>
                <w:szCs w:val="16"/>
              </w:rPr>
            </w:pPr>
          </w:p>
        </w:tc>
      </w:tr>
    </w:tbl>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jc w:val="right"/>
        <w:outlineLvl w:val="0"/>
        <w:rPr>
          <w:rFonts w:ascii="Times New Roman" w:hAnsi="Times New Roman" w:cs="Times New Roman"/>
          <w:sz w:val="26"/>
          <w:szCs w:val="26"/>
        </w:rPr>
      </w:pPr>
      <w:r w:rsidRPr="00A35806">
        <w:rPr>
          <w:rFonts w:ascii="Times New Roman" w:hAnsi="Times New Roman" w:cs="Times New Roman"/>
          <w:sz w:val="26"/>
          <w:szCs w:val="26"/>
        </w:rPr>
        <w:t>УТВЕРЖДЕНА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приказом комитета</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по агропромышленному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 xml:space="preserve">и </w:t>
      </w:r>
      <w:proofErr w:type="spellStart"/>
      <w:r w:rsidRPr="00A35806">
        <w:rPr>
          <w:rFonts w:ascii="Times New Roman" w:hAnsi="Times New Roman" w:cs="Times New Roman"/>
          <w:sz w:val="26"/>
          <w:szCs w:val="26"/>
        </w:rPr>
        <w:t>рыбохозяйственному</w:t>
      </w:r>
      <w:proofErr w:type="spellEnd"/>
      <w:r w:rsidRPr="00A35806">
        <w:rPr>
          <w:rFonts w:ascii="Times New Roman" w:hAnsi="Times New Roman" w:cs="Times New Roman"/>
          <w:sz w:val="26"/>
          <w:szCs w:val="26"/>
        </w:rPr>
        <w:t xml:space="preserve"> комплексу</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Ленинградской области</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от 21.06.2021 N 21</w:t>
      </w:r>
    </w:p>
    <w:p w:rsidR="00A35806" w:rsidRPr="00A35806" w:rsidRDefault="00A35806">
      <w:pPr>
        <w:pStyle w:val="ConsPlusNormal"/>
        <w:jc w:val="right"/>
        <w:rPr>
          <w:rFonts w:ascii="Times New Roman" w:hAnsi="Times New Roman" w:cs="Times New Roman"/>
          <w:sz w:val="26"/>
          <w:szCs w:val="26"/>
        </w:rPr>
      </w:pPr>
      <w:r w:rsidRPr="00A35806">
        <w:rPr>
          <w:rFonts w:ascii="Times New Roman" w:hAnsi="Times New Roman" w:cs="Times New Roman"/>
          <w:sz w:val="26"/>
          <w:szCs w:val="26"/>
        </w:rPr>
        <w:t>(приложение 7)</w:t>
      </w: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Title"/>
        <w:jc w:val="center"/>
        <w:rPr>
          <w:rFonts w:ascii="Times New Roman" w:hAnsi="Times New Roman" w:cs="Times New Roman"/>
          <w:sz w:val="26"/>
          <w:szCs w:val="26"/>
        </w:rPr>
      </w:pPr>
      <w:bookmarkStart w:id="7" w:name="P2001"/>
      <w:bookmarkEnd w:id="7"/>
      <w:r w:rsidRPr="00A35806">
        <w:rPr>
          <w:rFonts w:ascii="Times New Roman" w:hAnsi="Times New Roman" w:cs="Times New Roman"/>
          <w:sz w:val="26"/>
          <w:szCs w:val="26"/>
        </w:rPr>
        <w:t>БАЛЛЬНАЯ ОЦЕНКА КРИТЕРИЕВ</w:t>
      </w:r>
    </w:p>
    <w:p w:rsidR="00A35806" w:rsidRPr="00A35806" w:rsidRDefault="00A35806">
      <w:pPr>
        <w:spacing w:after="1"/>
        <w:rPr>
          <w:sz w:val="26"/>
          <w:szCs w:val="26"/>
        </w:rPr>
      </w:pPr>
    </w:p>
    <w:p w:rsidR="00A35806" w:rsidRPr="00A35806" w:rsidRDefault="00A35806">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00"/>
        <w:gridCol w:w="1304"/>
      </w:tblGrid>
      <w:tr w:rsidR="00A35806" w:rsidRPr="00A35806">
        <w:tc>
          <w:tcPr>
            <w:tcW w:w="567" w:type="dxa"/>
            <w:tcBorders>
              <w:top w:val="single" w:sz="4" w:space="0" w:color="auto"/>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N п/п</w:t>
            </w:r>
          </w:p>
        </w:tc>
        <w:tc>
          <w:tcPr>
            <w:tcW w:w="7200" w:type="dxa"/>
            <w:tcBorders>
              <w:top w:val="single" w:sz="4" w:space="0" w:color="auto"/>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Наименование критерия</w:t>
            </w:r>
          </w:p>
        </w:tc>
        <w:tc>
          <w:tcPr>
            <w:tcW w:w="1304" w:type="dxa"/>
            <w:tcBorders>
              <w:top w:val="single" w:sz="4" w:space="0" w:color="auto"/>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Оценка критерия (балл)</w:t>
            </w:r>
          </w:p>
        </w:tc>
      </w:tr>
      <w:tr w:rsidR="00A35806" w:rsidRPr="00A35806">
        <w:tc>
          <w:tcPr>
            <w:tcW w:w="567" w:type="dxa"/>
            <w:vMerge w:val="restart"/>
            <w:tcBorders>
              <w:top w:val="single" w:sz="4" w:space="0" w:color="auto"/>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w:t>
            </w:r>
          </w:p>
        </w:tc>
        <w:tc>
          <w:tcPr>
            <w:tcW w:w="720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Доля собственного участия (собственные средства заявителя)</w:t>
            </w:r>
          </w:p>
        </w:tc>
        <w:tc>
          <w:tcPr>
            <w:tcW w:w="1304"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none" w:sz="0" w:space="0" w:color="auto"/>
          </w:tblBorders>
        </w:tblPrEx>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свыше 20% от суммы проекта развития хозяйства</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15</w:t>
            </w:r>
          </w:p>
        </w:tc>
      </w:tr>
      <w:tr w:rsidR="00A35806" w:rsidRPr="00A35806">
        <w:tblPrEx>
          <w:tblBorders>
            <w:insideH w:val="none" w:sz="0" w:space="0" w:color="auto"/>
          </w:tblBorders>
        </w:tblPrEx>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от 15% до 20% от суммы проекта развития хозяйства</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10</w:t>
            </w:r>
          </w:p>
        </w:tc>
      </w:tr>
      <w:tr w:rsidR="00A35806" w:rsidRPr="00A35806">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от 10% до 15% от суммы проекта развития хозяйства</w:t>
            </w:r>
          </w:p>
        </w:tc>
        <w:tc>
          <w:tcPr>
            <w:tcW w:w="1304" w:type="dxa"/>
            <w:tcBorders>
              <w:top w:val="nil"/>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5</w:t>
            </w:r>
          </w:p>
        </w:tc>
      </w:tr>
      <w:tr w:rsidR="00A35806" w:rsidRPr="00A35806">
        <w:tc>
          <w:tcPr>
            <w:tcW w:w="567" w:type="dxa"/>
            <w:vMerge w:val="restart"/>
            <w:tcBorders>
              <w:top w:val="single" w:sz="4" w:space="0" w:color="auto"/>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w:t>
            </w:r>
          </w:p>
        </w:tc>
        <w:tc>
          <w:tcPr>
            <w:tcW w:w="720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Прирост объема производимой сельскохозяйственной продукции в течение срока реализации проекта (в натуральном выражении)</w:t>
            </w:r>
          </w:p>
        </w:tc>
        <w:tc>
          <w:tcPr>
            <w:tcW w:w="1304"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none" w:sz="0" w:space="0" w:color="auto"/>
          </w:tblBorders>
        </w:tblPrEx>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ежегодно свыше 20%</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15</w:t>
            </w:r>
          </w:p>
        </w:tc>
      </w:tr>
      <w:tr w:rsidR="00A35806" w:rsidRPr="00A35806">
        <w:tblPrEx>
          <w:tblBorders>
            <w:insideH w:val="none" w:sz="0" w:space="0" w:color="auto"/>
          </w:tblBorders>
        </w:tblPrEx>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ежегодно от 15% до 20%</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10</w:t>
            </w:r>
          </w:p>
        </w:tc>
      </w:tr>
      <w:tr w:rsidR="00A35806" w:rsidRPr="00A35806">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ежегодно от 10% до 15%</w:t>
            </w:r>
          </w:p>
        </w:tc>
        <w:tc>
          <w:tcPr>
            <w:tcW w:w="1304" w:type="dxa"/>
            <w:tcBorders>
              <w:top w:val="nil"/>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5</w:t>
            </w:r>
          </w:p>
        </w:tc>
      </w:tr>
      <w:tr w:rsidR="00A35806" w:rsidRPr="00A35806">
        <w:tc>
          <w:tcPr>
            <w:tcW w:w="567" w:type="dxa"/>
            <w:vMerge w:val="restart"/>
            <w:tcBorders>
              <w:top w:val="single" w:sz="4" w:space="0" w:color="auto"/>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3.</w:t>
            </w:r>
          </w:p>
        </w:tc>
        <w:tc>
          <w:tcPr>
            <w:tcW w:w="720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Наличие опыта ведения личного подсобного хозяйства или трудового стажа в сельском хозяйстве</w:t>
            </w:r>
          </w:p>
        </w:tc>
        <w:tc>
          <w:tcPr>
            <w:tcW w:w="1304"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none" w:sz="0" w:space="0" w:color="auto"/>
          </w:tblBorders>
        </w:tblPrEx>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да</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5</w:t>
            </w:r>
          </w:p>
        </w:tc>
      </w:tr>
      <w:tr w:rsidR="00A35806" w:rsidRPr="00A35806">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нет</w:t>
            </w:r>
          </w:p>
        </w:tc>
        <w:tc>
          <w:tcPr>
            <w:tcW w:w="1304" w:type="dxa"/>
            <w:tcBorders>
              <w:top w:val="nil"/>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0</w:t>
            </w:r>
          </w:p>
        </w:tc>
      </w:tr>
      <w:tr w:rsidR="00A35806" w:rsidRPr="00A35806">
        <w:tc>
          <w:tcPr>
            <w:tcW w:w="567" w:type="dxa"/>
            <w:vMerge w:val="restart"/>
            <w:tcBorders>
              <w:top w:val="single" w:sz="4" w:space="0" w:color="auto"/>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4.</w:t>
            </w:r>
          </w:p>
        </w:tc>
        <w:tc>
          <w:tcPr>
            <w:tcW w:w="720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Наличие земельного участка, необходимого для ведения хозяйственной деятельности:</w:t>
            </w:r>
          </w:p>
        </w:tc>
        <w:tc>
          <w:tcPr>
            <w:tcW w:w="1304"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none" w:sz="0" w:space="0" w:color="auto"/>
          </w:tblBorders>
        </w:tblPrEx>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 праве собственности, площадь которого достаточна для реализации проекта</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20</w:t>
            </w:r>
          </w:p>
        </w:tc>
      </w:tr>
      <w:tr w:rsidR="00A35806" w:rsidRPr="00A35806">
        <w:tblPrEx>
          <w:tblBorders>
            <w:insideH w:val="none" w:sz="0" w:space="0" w:color="auto"/>
          </w:tblBorders>
        </w:tblPrEx>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 праве собственности, площадь которого недостаточна для реализации проекта</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10</w:t>
            </w:r>
          </w:p>
        </w:tc>
      </w:tr>
      <w:tr w:rsidR="00A35806" w:rsidRPr="00A35806">
        <w:tblPrEx>
          <w:tblBorders>
            <w:insideH w:val="none" w:sz="0" w:space="0" w:color="auto"/>
          </w:tblBorders>
        </w:tblPrEx>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 праве аренды сроком не менее 5 лет, площадь которого достаточна для реализации проекта</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15</w:t>
            </w:r>
          </w:p>
        </w:tc>
      </w:tr>
      <w:tr w:rsidR="00A35806" w:rsidRPr="00A35806">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 xml:space="preserve">на праве аренды сроком не менее 5 лет, площадь которого </w:t>
            </w:r>
            <w:r w:rsidRPr="00A35806">
              <w:rPr>
                <w:rFonts w:ascii="Times New Roman" w:hAnsi="Times New Roman" w:cs="Times New Roman"/>
                <w:sz w:val="26"/>
                <w:szCs w:val="26"/>
              </w:rPr>
              <w:lastRenderedPageBreak/>
              <w:t>недостаточна для реализации проекта</w:t>
            </w:r>
          </w:p>
        </w:tc>
        <w:tc>
          <w:tcPr>
            <w:tcW w:w="1304" w:type="dxa"/>
            <w:tcBorders>
              <w:top w:val="nil"/>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5</w:t>
            </w:r>
          </w:p>
        </w:tc>
      </w:tr>
      <w:tr w:rsidR="00A35806" w:rsidRPr="00A35806">
        <w:tc>
          <w:tcPr>
            <w:tcW w:w="567" w:type="dxa"/>
            <w:vMerge w:val="restart"/>
            <w:tcBorders>
              <w:top w:val="single" w:sz="4" w:space="0" w:color="auto"/>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lastRenderedPageBreak/>
              <w:t>5.</w:t>
            </w:r>
          </w:p>
        </w:tc>
        <w:tc>
          <w:tcPr>
            <w:tcW w:w="720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Направление ведения сельскохозяйственной деятельности (учитывается только одно направление)</w:t>
            </w:r>
          </w:p>
        </w:tc>
        <w:tc>
          <w:tcPr>
            <w:tcW w:w="1304" w:type="dxa"/>
            <w:tcBorders>
              <w:top w:val="single" w:sz="4" w:space="0" w:color="auto"/>
              <w:bottom w:val="nil"/>
            </w:tcBorders>
          </w:tcPr>
          <w:p w:rsidR="00A35806" w:rsidRPr="00A35806" w:rsidRDefault="00A35806">
            <w:pPr>
              <w:pStyle w:val="ConsPlusNormal"/>
              <w:jc w:val="center"/>
              <w:rPr>
                <w:rFonts w:ascii="Times New Roman" w:hAnsi="Times New Roman" w:cs="Times New Roman"/>
                <w:sz w:val="26"/>
                <w:szCs w:val="26"/>
              </w:rPr>
            </w:pP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молочное скотоводство</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25</w:t>
            </w: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мясное скотоводство</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20</w:t>
            </w: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козоводство, овцеводство</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20</w:t>
            </w: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рыбоводство</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15</w:t>
            </w: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птицеводство (куры яичного и мясного направления продуктивности, индейки, утки, гуси, перепела, цесарки и другие породы домашней птицы); кролиководство</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10</w:t>
            </w: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пчеловодство</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5</w:t>
            </w: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растениеводство (выращивание картофеля, овощей)</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25</w:t>
            </w: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растениеводство (выращивание прочих сельскохозяйственных культур, за исключением картофеля, овощей, цветов)</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20</w:t>
            </w: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смешанное сельское хозяйство (растениеводство в сочетании с животноводством без специализированного производства культур или животных); выращивание грибов и трюфелей</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10</w:t>
            </w: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прочие направления</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0</w:t>
            </w:r>
          </w:p>
        </w:tc>
      </w:tr>
      <w:tr w:rsidR="00A35806" w:rsidRPr="00A35806">
        <w:tblPrEx>
          <w:tblBorders>
            <w:insideH w:val="none" w:sz="0" w:space="0" w:color="auto"/>
          </w:tblBorders>
        </w:tblPrEx>
        <w:tc>
          <w:tcPr>
            <w:tcW w:w="9071" w:type="dxa"/>
            <w:gridSpan w:val="3"/>
            <w:tcBorders>
              <w:top w:val="nil"/>
              <w:bottom w:val="single" w:sz="4" w:space="0" w:color="auto"/>
            </w:tcBorders>
          </w:tcPr>
          <w:p w:rsidR="00A35806" w:rsidRPr="00A35806" w:rsidRDefault="00A35806">
            <w:pPr>
              <w:pStyle w:val="ConsPlusNormal"/>
              <w:jc w:val="both"/>
              <w:rPr>
                <w:rFonts w:ascii="Times New Roman" w:hAnsi="Times New Roman" w:cs="Times New Roman"/>
                <w:sz w:val="26"/>
                <w:szCs w:val="26"/>
              </w:rPr>
            </w:pPr>
          </w:p>
        </w:tc>
      </w:tr>
      <w:tr w:rsidR="00A35806" w:rsidRPr="00A35806">
        <w:tc>
          <w:tcPr>
            <w:tcW w:w="567" w:type="dxa"/>
            <w:vMerge w:val="restart"/>
            <w:tcBorders>
              <w:top w:val="single" w:sz="4" w:space="0" w:color="auto"/>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6.</w:t>
            </w:r>
          </w:p>
        </w:tc>
        <w:tc>
          <w:tcPr>
            <w:tcW w:w="7200"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Основные финансово-экономические показатели эффективности проекта, в том числе период его окупаемости</w:t>
            </w:r>
          </w:p>
        </w:tc>
        <w:tc>
          <w:tcPr>
            <w:tcW w:w="1304" w:type="dxa"/>
            <w:tcBorders>
              <w:top w:val="single" w:sz="4" w:space="0" w:color="auto"/>
              <w:bottom w:val="nil"/>
            </w:tcBorders>
          </w:tcPr>
          <w:p w:rsidR="00A35806" w:rsidRPr="00A35806" w:rsidRDefault="00A35806">
            <w:pPr>
              <w:pStyle w:val="ConsPlusNormal"/>
              <w:rPr>
                <w:rFonts w:ascii="Times New Roman" w:hAnsi="Times New Roman" w:cs="Times New Roman"/>
                <w:sz w:val="26"/>
                <w:szCs w:val="26"/>
              </w:rPr>
            </w:pPr>
          </w:p>
        </w:tc>
      </w:tr>
      <w:tr w:rsidR="00A35806" w:rsidRPr="00A35806">
        <w:tblPrEx>
          <w:tblBorders>
            <w:insideH w:val="none" w:sz="0" w:space="0" w:color="auto"/>
          </w:tblBorders>
        </w:tblPrEx>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от 1 года до 2 лет</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15</w:t>
            </w:r>
          </w:p>
        </w:tc>
      </w:tr>
      <w:tr w:rsidR="00A35806" w:rsidRPr="00A35806">
        <w:tblPrEx>
          <w:tblBorders>
            <w:insideH w:val="none" w:sz="0" w:space="0" w:color="auto"/>
          </w:tblBorders>
        </w:tblPrEx>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от 2 лет до 3 лет</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10</w:t>
            </w:r>
          </w:p>
        </w:tc>
      </w:tr>
      <w:tr w:rsidR="00A35806" w:rsidRPr="00A35806">
        <w:tblPrEx>
          <w:tblBorders>
            <w:insideH w:val="none" w:sz="0" w:space="0" w:color="auto"/>
          </w:tblBorders>
        </w:tblPrEx>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от 3 лет до 5 лет</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5</w:t>
            </w:r>
          </w:p>
        </w:tc>
      </w:tr>
      <w:tr w:rsidR="00A35806" w:rsidRPr="00A35806">
        <w:tc>
          <w:tcPr>
            <w:tcW w:w="567" w:type="dxa"/>
            <w:vMerge/>
            <w:tcBorders>
              <w:top w:val="single" w:sz="4" w:space="0" w:color="auto"/>
              <w:bottom w:val="single" w:sz="4" w:space="0" w:color="auto"/>
            </w:tcBorders>
          </w:tcPr>
          <w:p w:rsidR="00A35806" w:rsidRPr="00A35806" w:rsidRDefault="00A35806">
            <w:pPr>
              <w:spacing w:after="1" w:line="0" w:lineRule="atLeast"/>
              <w:rPr>
                <w:sz w:val="26"/>
                <w:szCs w:val="26"/>
              </w:rPr>
            </w:pPr>
          </w:p>
        </w:tc>
        <w:tc>
          <w:tcPr>
            <w:tcW w:w="7200" w:type="dxa"/>
            <w:tcBorders>
              <w:top w:val="nil"/>
              <w:bottom w:val="single" w:sz="4" w:space="0" w:color="auto"/>
            </w:tcBorders>
          </w:tcPr>
          <w:p w:rsidR="00A35806" w:rsidRPr="00A35806" w:rsidRDefault="00A35806">
            <w:pPr>
              <w:pStyle w:val="ConsPlusNormal"/>
              <w:rPr>
                <w:rFonts w:ascii="Times New Roman" w:hAnsi="Times New Roman" w:cs="Times New Roman"/>
                <w:sz w:val="26"/>
                <w:szCs w:val="26"/>
              </w:rPr>
            </w:pPr>
            <w:r w:rsidRPr="00A35806">
              <w:rPr>
                <w:rFonts w:ascii="Times New Roman" w:hAnsi="Times New Roman" w:cs="Times New Roman"/>
                <w:sz w:val="26"/>
                <w:szCs w:val="26"/>
              </w:rPr>
              <w:t>более 5 лет</w:t>
            </w:r>
          </w:p>
        </w:tc>
        <w:tc>
          <w:tcPr>
            <w:tcW w:w="1304" w:type="dxa"/>
            <w:tcBorders>
              <w:top w:val="nil"/>
              <w:bottom w:val="single" w:sz="4" w:space="0" w:color="auto"/>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0</w:t>
            </w:r>
          </w:p>
        </w:tc>
      </w:tr>
      <w:tr w:rsidR="00A35806" w:rsidRPr="00A35806">
        <w:tc>
          <w:tcPr>
            <w:tcW w:w="567" w:type="dxa"/>
            <w:vMerge w:val="restart"/>
            <w:tcBorders>
              <w:top w:val="single" w:sz="4" w:space="0" w:color="auto"/>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7.</w:t>
            </w:r>
          </w:p>
        </w:tc>
        <w:tc>
          <w:tcPr>
            <w:tcW w:w="7200" w:type="dxa"/>
            <w:tcBorders>
              <w:top w:val="single" w:sz="4" w:space="0" w:color="auto"/>
              <w:bottom w:val="nil"/>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Качество презентации проекта:</w:t>
            </w:r>
          </w:p>
        </w:tc>
        <w:tc>
          <w:tcPr>
            <w:tcW w:w="1304" w:type="dxa"/>
            <w:tcBorders>
              <w:top w:val="single" w:sz="4" w:space="0" w:color="auto"/>
              <w:bottom w:val="nil"/>
            </w:tcBorders>
          </w:tcPr>
          <w:p w:rsidR="00A35806" w:rsidRPr="00A35806" w:rsidRDefault="00A35806">
            <w:pPr>
              <w:pStyle w:val="ConsPlusNormal"/>
              <w:jc w:val="center"/>
              <w:rPr>
                <w:rFonts w:ascii="Times New Roman" w:hAnsi="Times New Roman" w:cs="Times New Roman"/>
                <w:sz w:val="26"/>
                <w:szCs w:val="26"/>
              </w:rPr>
            </w:pP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наличие презентации, фото-, видеоматериалов</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0-15</w:t>
            </w:r>
          </w:p>
        </w:tc>
      </w:tr>
      <w:tr w:rsidR="00A35806" w:rsidRPr="00A35806">
        <w:tblPrEx>
          <w:tblBorders>
            <w:insideH w:val="none" w:sz="0" w:space="0" w:color="auto"/>
          </w:tblBorders>
        </w:tblPrEx>
        <w:tc>
          <w:tcPr>
            <w:tcW w:w="567" w:type="dxa"/>
            <w:vMerge/>
            <w:tcBorders>
              <w:top w:val="single" w:sz="4" w:space="0" w:color="auto"/>
              <w:bottom w:val="nil"/>
            </w:tcBorders>
          </w:tcPr>
          <w:p w:rsidR="00A35806" w:rsidRPr="00A35806" w:rsidRDefault="00A35806">
            <w:pPr>
              <w:spacing w:after="1" w:line="0" w:lineRule="atLeast"/>
              <w:rPr>
                <w:sz w:val="26"/>
                <w:szCs w:val="26"/>
              </w:rPr>
            </w:pPr>
          </w:p>
        </w:tc>
        <w:tc>
          <w:tcPr>
            <w:tcW w:w="7200" w:type="dxa"/>
            <w:tcBorders>
              <w:top w:val="nil"/>
              <w:bottom w:val="nil"/>
            </w:tcBorders>
          </w:tcPr>
          <w:p w:rsidR="00A35806" w:rsidRPr="00A35806" w:rsidRDefault="00A35806">
            <w:pPr>
              <w:pStyle w:val="ConsPlusNormal"/>
              <w:jc w:val="both"/>
              <w:rPr>
                <w:rFonts w:ascii="Times New Roman" w:hAnsi="Times New Roman" w:cs="Times New Roman"/>
                <w:sz w:val="26"/>
                <w:szCs w:val="26"/>
              </w:rPr>
            </w:pPr>
            <w:r w:rsidRPr="00A35806">
              <w:rPr>
                <w:rFonts w:ascii="Times New Roman" w:hAnsi="Times New Roman" w:cs="Times New Roman"/>
                <w:sz w:val="26"/>
                <w:szCs w:val="26"/>
              </w:rPr>
              <w:t>ответы на вопросы членов конкурсной комиссии</w:t>
            </w:r>
          </w:p>
        </w:tc>
        <w:tc>
          <w:tcPr>
            <w:tcW w:w="1304" w:type="dxa"/>
            <w:tcBorders>
              <w:top w:val="nil"/>
              <w:bottom w:val="nil"/>
            </w:tcBorders>
          </w:tcPr>
          <w:p w:rsidR="00A35806" w:rsidRPr="00A35806" w:rsidRDefault="00A35806">
            <w:pPr>
              <w:pStyle w:val="ConsPlusNormal"/>
              <w:jc w:val="center"/>
              <w:rPr>
                <w:rFonts w:ascii="Times New Roman" w:hAnsi="Times New Roman" w:cs="Times New Roman"/>
                <w:sz w:val="26"/>
                <w:szCs w:val="26"/>
              </w:rPr>
            </w:pPr>
            <w:r w:rsidRPr="00A35806">
              <w:rPr>
                <w:rFonts w:ascii="Times New Roman" w:hAnsi="Times New Roman" w:cs="Times New Roman"/>
                <w:sz w:val="26"/>
                <w:szCs w:val="26"/>
              </w:rPr>
              <w:t>0-50</w:t>
            </w:r>
          </w:p>
        </w:tc>
      </w:tr>
      <w:tr w:rsidR="00A35806" w:rsidRPr="00A35806">
        <w:tblPrEx>
          <w:tblBorders>
            <w:insideH w:val="none" w:sz="0" w:space="0" w:color="auto"/>
          </w:tblBorders>
        </w:tblPrEx>
        <w:tc>
          <w:tcPr>
            <w:tcW w:w="9071" w:type="dxa"/>
            <w:gridSpan w:val="3"/>
            <w:tcBorders>
              <w:top w:val="nil"/>
              <w:bottom w:val="single" w:sz="4" w:space="0" w:color="auto"/>
            </w:tcBorders>
          </w:tcPr>
          <w:p w:rsidR="00A35806" w:rsidRPr="00A35806" w:rsidRDefault="00A35806">
            <w:pPr>
              <w:pStyle w:val="ConsPlusNormal"/>
              <w:jc w:val="both"/>
              <w:rPr>
                <w:rFonts w:ascii="Times New Roman" w:hAnsi="Times New Roman" w:cs="Times New Roman"/>
                <w:sz w:val="26"/>
                <w:szCs w:val="26"/>
              </w:rPr>
            </w:pPr>
          </w:p>
        </w:tc>
      </w:tr>
    </w:tbl>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rPr>
          <w:rFonts w:ascii="Times New Roman" w:hAnsi="Times New Roman" w:cs="Times New Roman"/>
          <w:sz w:val="26"/>
          <w:szCs w:val="26"/>
        </w:rPr>
      </w:pPr>
    </w:p>
    <w:p w:rsidR="00A35806" w:rsidRPr="00A35806" w:rsidRDefault="00A35806">
      <w:pPr>
        <w:pStyle w:val="ConsPlusNormal"/>
        <w:pBdr>
          <w:top w:val="single" w:sz="6" w:space="0" w:color="auto"/>
        </w:pBdr>
        <w:spacing w:before="100" w:after="100"/>
        <w:jc w:val="both"/>
        <w:rPr>
          <w:rFonts w:ascii="Times New Roman" w:hAnsi="Times New Roman" w:cs="Times New Roman"/>
          <w:sz w:val="26"/>
          <w:szCs w:val="26"/>
        </w:rPr>
      </w:pPr>
    </w:p>
    <w:sectPr w:rsidR="00A35806" w:rsidRPr="00A35806" w:rsidSect="00A3580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06"/>
    <w:rsid w:val="000522D1"/>
    <w:rsid w:val="00164C69"/>
    <w:rsid w:val="009B1C2F"/>
    <w:rsid w:val="00A3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0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806"/>
    <w:rPr>
      <w:rFonts w:ascii="Tahoma" w:hAnsi="Tahoma" w:cs="Tahoma"/>
      <w:sz w:val="16"/>
      <w:szCs w:val="16"/>
    </w:rPr>
  </w:style>
  <w:style w:type="character" w:customStyle="1" w:styleId="a4">
    <w:name w:val="Текст выноски Знак"/>
    <w:basedOn w:val="a0"/>
    <w:link w:val="a3"/>
    <w:uiPriority w:val="99"/>
    <w:semiHidden/>
    <w:rsid w:val="00A35806"/>
    <w:rPr>
      <w:rFonts w:ascii="Tahoma" w:eastAsia="Calibri" w:hAnsi="Tahoma" w:cs="Tahoma"/>
      <w:sz w:val="16"/>
      <w:szCs w:val="16"/>
      <w:lang w:eastAsia="ru-RU"/>
    </w:rPr>
  </w:style>
  <w:style w:type="paragraph" w:styleId="a5">
    <w:name w:val="No Spacing"/>
    <w:uiPriority w:val="1"/>
    <w:qFormat/>
    <w:rsid w:val="00A35806"/>
    <w:pPr>
      <w:spacing w:after="0" w:line="240" w:lineRule="auto"/>
    </w:pPr>
    <w:rPr>
      <w:rFonts w:ascii="Times New Roman" w:eastAsia="Calibri" w:hAnsi="Times New Roman" w:cs="Times New Roman"/>
      <w:sz w:val="24"/>
      <w:szCs w:val="24"/>
      <w:lang w:eastAsia="ru-RU"/>
    </w:rPr>
  </w:style>
  <w:style w:type="paragraph" w:customStyle="1" w:styleId="ConsPlusTitlePage">
    <w:name w:val="ConsPlusTitlePage"/>
    <w:rsid w:val="00A358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35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80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0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806"/>
    <w:rPr>
      <w:rFonts w:ascii="Tahoma" w:hAnsi="Tahoma" w:cs="Tahoma"/>
      <w:sz w:val="16"/>
      <w:szCs w:val="16"/>
    </w:rPr>
  </w:style>
  <w:style w:type="character" w:customStyle="1" w:styleId="a4">
    <w:name w:val="Текст выноски Знак"/>
    <w:basedOn w:val="a0"/>
    <w:link w:val="a3"/>
    <w:uiPriority w:val="99"/>
    <w:semiHidden/>
    <w:rsid w:val="00A35806"/>
    <w:rPr>
      <w:rFonts w:ascii="Tahoma" w:eastAsia="Calibri" w:hAnsi="Tahoma" w:cs="Tahoma"/>
      <w:sz w:val="16"/>
      <w:szCs w:val="16"/>
      <w:lang w:eastAsia="ru-RU"/>
    </w:rPr>
  </w:style>
  <w:style w:type="paragraph" w:styleId="a5">
    <w:name w:val="No Spacing"/>
    <w:uiPriority w:val="1"/>
    <w:qFormat/>
    <w:rsid w:val="00A35806"/>
    <w:pPr>
      <w:spacing w:after="0" w:line="240" w:lineRule="auto"/>
    </w:pPr>
    <w:rPr>
      <w:rFonts w:ascii="Times New Roman" w:eastAsia="Calibri" w:hAnsi="Times New Roman" w:cs="Times New Roman"/>
      <w:sz w:val="24"/>
      <w:szCs w:val="24"/>
      <w:lang w:eastAsia="ru-RU"/>
    </w:rPr>
  </w:style>
  <w:style w:type="paragraph" w:customStyle="1" w:styleId="ConsPlusTitlePage">
    <w:name w:val="ConsPlusTitlePage"/>
    <w:rsid w:val="00A358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35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80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17345C9EFE0B641B216E3EDB014BD48345C22406C0C80C5676DFC396DC728D798D5D9996523B9E838DEC680B0CB3F23AC4E103EAEFF0BA4MDM" TargetMode="External"/><Relationship Id="rId13" Type="http://schemas.openxmlformats.org/officeDocument/2006/relationships/hyperlink" Target="consultantplus://offline/ref=69886E24C41DE880B7E020D3B1496A0CB04CAB1D971FEDFE6903DAAC6F6D2120C89D88BC83B1E76712E8F2410C497E7882230482736D5C65VDP9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FAF0D4FCF6B573E7A33BD26E88EDFC43C5FF60565D8E067C712B81451DC7190FAF16CAC3DD339504C404D2B0Cl5jFH" TargetMode="External"/><Relationship Id="rId12" Type="http://schemas.openxmlformats.org/officeDocument/2006/relationships/hyperlink" Target="consultantplus://offline/ref=9DF17345C9EFE0B641B216E3EDB014BD48345C22406C0C80C5676DFC396DC728D798D5D9996420BBE838DEC680B0CB3F23AC4E103EAEFF0BA4MD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CCD17F89F1F18A6DEEC3FEACB0134B80F86072F401719BC5C996DB474A26EB6F421852F39231D567C5B6303749633AAAEC5D44CA51F7161B0aFH" TargetMode="External"/><Relationship Id="rId1" Type="http://schemas.openxmlformats.org/officeDocument/2006/relationships/styles" Target="styles.xml"/><Relationship Id="rId6" Type="http://schemas.openxmlformats.org/officeDocument/2006/relationships/hyperlink" Target="consultantplus://offline/ref=0FAF0D4FCF6B573E7A33A237FD8EDFC43C52F4046789B7659647B611598C2B80FEB83BA921DB234E4A5E4Dl2j9H" TargetMode="External"/><Relationship Id="rId11" Type="http://schemas.openxmlformats.org/officeDocument/2006/relationships/hyperlink" Target="consultantplus://offline/ref=9DF17345C9EFE0B641B216E3EDB014BD48345C22406C0C80C5676DFC396DC728D798D5D9996421B7E238DEC680B0CB3F23AC4E103EAEFF0BA4MDM" TargetMode="External"/><Relationship Id="rId5" Type="http://schemas.openxmlformats.org/officeDocument/2006/relationships/hyperlink" Target="consultantplus://offline/ref=0FAF0D4FCF6B573E7A33BD26E88EDFC43C5FF60565D8E067C712B81451DC7190E8F134A03FD321584E551B7A4A0853B45CB63CAEA3C883DCl5j2H" TargetMode="External"/><Relationship Id="rId15" Type="http://schemas.openxmlformats.org/officeDocument/2006/relationships/hyperlink" Target="consultantplus://offline/ref=ECCD17F89F1F18A6DEEC3FEACB0134B80F860128411819BC5C996DB474A26EB6F421852F392B1E5E785B6303749633AAAEC5D44CA51F7161B0aFH" TargetMode="External"/><Relationship Id="rId10" Type="http://schemas.openxmlformats.org/officeDocument/2006/relationships/hyperlink" Target="consultantplus://offline/ref=9DF17345C9EFE0B641B216E3EDB014BD48345C22406C0C80C5676DFC396DC728D798D5D9996421B6E238DEC680B0CB3F23AC4E103EAEFF0BA4MDM" TargetMode="External"/><Relationship Id="rId4" Type="http://schemas.openxmlformats.org/officeDocument/2006/relationships/webSettings" Target="webSettings.xml"/><Relationship Id="rId9" Type="http://schemas.openxmlformats.org/officeDocument/2006/relationships/hyperlink" Target="consultantplus://offline/ref=9DF17345C9EFE0B641B216E3EDB014BD48345C22406C0C80C5676DFC396DC728D798D5D9996523B6E238DEC680B0CB3F23AC4E103EAEFF0BA4MDM" TargetMode="External"/><Relationship Id="rId14" Type="http://schemas.openxmlformats.org/officeDocument/2006/relationships/hyperlink" Target="consultantplus://offline/ref=69886E24C41DE880B7E020D3B1496A0CB04CAB1D971FEDFE6903DAAC6F6D2120C89D88BC83B1E76410E8F2410C497E7882230482736D5C65VD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30</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Марина Александровна Ярыгина</cp:lastModifiedBy>
  <cp:revision>2</cp:revision>
  <dcterms:created xsi:type="dcterms:W3CDTF">2022-04-28T07:35:00Z</dcterms:created>
  <dcterms:modified xsi:type="dcterms:W3CDTF">2022-04-28T08:02:00Z</dcterms:modified>
</cp:coreProperties>
</file>