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77" w:rsidRPr="001D7777" w:rsidRDefault="001D7777" w:rsidP="001D77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проведении отбора предложений (заявок)</w:t>
      </w:r>
    </w:p>
    <w:p w:rsidR="00B941D4" w:rsidRPr="00B941D4" w:rsidRDefault="001D7777" w:rsidP="001D7777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предоставления субсидии 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поддержку сельскохозяйственного производства по </w:t>
      </w:r>
      <w:proofErr w:type="gramStart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proofErr w:type="gramEnd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подотраслям</w:t>
      </w:r>
      <w:proofErr w:type="spellEnd"/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растениеводства и животноводства по направлению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941D4" w:rsidRPr="00336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41D4" w:rsidRPr="00B941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</w:t>
      </w:r>
    </w:p>
    <w:tbl>
      <w:tblPr>
        <w:tblStyle w:val="a5"/>
        <w:tblW w:w="10489" w:type="dxa"/>
        <w:tblInd w:w="-459" w:type="dxa"/>
        <w:tblLook w:val="04A0" w:firstRow="1" w:lastRow="0" w:firstColumn="1" w:lastColumn="0" w:noHBand="0" w:noVBand="1"/>
      </w:tblPr>
      <w:tblGrid>
        <w:gridCol w:w="3969"/>
        <w:gridCol w:w="6520"/>
      </w:tblGrid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рганизатор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сектор развития растениеводства (далее – сектор)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канцелярия комитета</w:t>
            </w:r>
          </w:p>
        </w:tc>
      </w:tr>
      <w:tr w:rsidR="00B941D4" w:rsidRPr="00B20094" w:rsidTr="00504909">
        <w:trPr>
          <w:trHeight w:val="406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504909">
        <w:trPr>
          <w:trHeight w:val="42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и окончания приема заявок об участии в отборе</w:t>
            </w:r>
          </w:p>
        </w:tc>
        <w:tc>
          <w:tcPr>
            <w:tcW w:w="6520" w:type="dxa"/>
            <w:vAlign w:val="center"/>
          </w:tcPr>
          <w:p w:rsidR="00C03823" w:rsidRDefault="00B941D4" w:rsidP="00C038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09:00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85C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bookmarkStart w:id="0" w:name="_GoBack"/>
            <w:bookmarkEnd w:id="0"/>
            <w:r w:rsidR="005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ноября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F85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03823"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  <w:p w:rsidR="00C03823" w:rsidRDefault="00B941D4" w:rsidP="00C038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941D4" w:rsidRPr="0000248B" w:rsidRDefault="00B941D4" w:rsidP="0050490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85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  <w:r w:rsidR="00C03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  <w:r w:rsidR="00F85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049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декабря</w:t>
            </w:r>
            <w:r w:rsidRPr="002A2A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F858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года</w:t>
            </w:r>
          </w:p>
        </w:tc>
      </w:tr>
      <w:tr w:rsidR="00B941D4" w:rsidRPr="00B20094" w:rsidTr="00504909">
        <w:trPr>
          <w:trHeight w:val="52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отбора</w:t>
            </w:r>
          </w:p>
        </w:tc>
        <w:tc>
          <w:tcPr>
            <w:tcW w:w="6520" w:type="dxa"/>
            <w:vAlign w:val="center"/>
          </w:tcPr>
          <w:p w:rsidR="002D45DA" w:rsidRPr="00B20094" w:rsidRDefault="00504909" w:rsidP="002D45D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 09 декабря 2022</w:t>
            </w:r>
          </w:p>
        </w:tc>
      </w:tr>
      <w:tr w:rsidR="00B941D4" w:rsidRPr="00B20094" w:rsidTr="00504909">
        <w:trPr>
          <w:trHeight w:val="418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проведения отбора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Доменное имя, и (или) сетевой адрес, 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520" w:type="dxa"/>
            <w:vAlign w:val="center"/>
          </w:tcPr>
          <w:p w:rsidR="00B941D4" w:rsidRPr="00B20094" w:rsidRDefault="00F85C1D" w:rsidP="00D125A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B941D4" w:rsidRPr="00B20094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в информационно-телекоммуникационной сети «Интернет» и на официальном сайте комитета</w:t>
            </w:r>
          </w:p>
        </w:tc>
        <w:tc>
          <w:tcPr>
            <w:tcW w:w="6520" w:type="dxa"/>
            <w:vAlign w:val="center"/>
          </w:tcPr>
          <w:p w:rsidR="00B941D4" w:rsidRPr="00B20094" w:rsidRDefault="00B941D4" w:rsidP="00D125A4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Pr="007A00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14-го календарного</w:t>
            </w: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дня, следующего за днем определения победителей отбора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520" w:type="dxa"/>
            <w:vAlign w:val="center"/>
          </w:tcPr>
          <w:p w:rsidR="00B941D4" w:rsidRPr="00504909" w:rsidRDefault="00504909" w:rsidP="00D125A4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504909">
              <w:rPr>
                <w:rFonts w:ascii="Times New Roman" w:hAnsi="Times New Roman" w:cs="Times New Roman"/>
              </w:rPr>
              <w:t>актический сбор урожая (по видам сельскохозяйственных культур) по итогам проведения агротехнологических работ, направленных</w:t>
            </w:r>
            <w:r>
              <w:rPr>
                <w:rFonts w:ascii="Times New Roman" w:hAnsi="Times New Roman" w:cs="Times New Roman"/>
              </w:rPr>
              <w:t>,</w:t>
            </w:r>
            <w:r w:rsidRPr="00504909">
              <w:rPr>
                <w:rFonts w:ascii="Times New Roman" w:hAnsi="Times New Roman" w:cs="Times New Roman"/>
              </w:rPr>
              <w:t xml:space="preserve"> в том числе</w:t>
            </w:r>
            <w:r>
              <w:rPr>
                <w:rFonts w:ascii="Times New Roman" w:hAnsi="Times New Roman" w:cs="Times New Roman"/>
              </w:rPr>
              <w:t>,</w:t>
            </w:r>
            <w:r w:rsidRPr="00504909">
              <w:rPr>
                <w:rFonts w:ascii="Times New Roman" w:hAnsi="Times New Roman" w:cs="Times New Roman"/>
              </w:rPr>
              <w:t xml:space="preserve"> на повышение уровня экологической безопасности сельскохозяйственного производства, повыш</w:t>
            </w:r>
            <w:r>
              <w:rPr>
                <w:rFonts w:ascii="Times New Roman" w:hAnsi="Times New Roman" w:cs="Times New Roman"/>
              </w:rPr>
              <w:t>ение плодородия и качества почв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Категория заявителей отбора</w:t>
            </w:r>
          </w:p>
        </w:tc>
        <w:tc>
          <w:tcPr>
            <w:tcW w:w="6520" w:type="dxa"/>
            <w:vAlign w:val="center"/>
          </w:tcPr>
          <w:p w:rsidR="00B941D4" w:rsidRPr="00504909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20094">
              <w:rPr>
                <w:rFonts w:ascii="Times New Roman" w:hAnsi="Times New Roman" w:cs="Times New Roman"/>
              </w:rPr>
              <w:t>Сельскохозяйственные товаропроизводители, указанные в части 1 статьи 3 Федерального закона от 29 декабря 2006 года № 264-ФЗ «О</w:t>
            </w:r>
            <w:r w:rsidR="00504909">
              <w:rPr>
                <w:rFonts w:ascii="Times New Roman" w:hAnsi="Times New Roman" w:cs="Times New Roman"/>
              </w:rPr>
              <w:t xml:space="preserve"> развитии сельского хозяйства»,</w:t>
            </w:r>
            <w:r w:rsidRPr="00B20094">
              <w:rPr>
                <w:rFonts w:ascii="Times New Roman" w:hAnsi="Times New Roman" w:cs="Times New Roman"/>
              </w:rPr>
              <w:t xml:space="preserve"> крест</w:t>
            </w:r>
            <w:r>
              <w:rPr>
                <w:rFonts w:ascii="Times New Roman" w:hAnsi="Times New Roman" w:cs="Times New Roman"/>
              </w:rPr>
              <w:t>ьянские (фермерские) хозяйства</w:t>
            </w:r>
            <w:r w:rsidR="00504909">
              <w:rPr>
                <w:rFonts w:ascii="Times New Roman" w:hAnsi="Times New Roman" w:cs="Times New Roman"/>
              </w:rPr>
              <w:t>, а также научным и образовательным организациям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</w:p>
        </w:tc>
        <w:tc>
          <w:tcPr>
            <w:tcW w:w="6520" w:type="dxa"/>
            <w:vAlign w:val="center"/>
          </w:tcPr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 состоянию на дату не ранее чем за 30 календарных дней до даты подачи заявки: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рублей);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отсутствие просроченной задолженности по возврату в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областной бюджет субсидий, бюджетных инвестиций,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просроченной задолженности по заработной плате;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участника отбора, являющегося юридическим лицом;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участники отбора не должны получать средства из областного бюджета на основании иных нормативных правовых актов Ленинградской области на цели, установленные в приложениях к Порядку предоставления субсидий из областного бюджета Ленинградской области и поступивших в порядке </w:t>
            </w:r>
            <w:proofErr w:type="spell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федерального бюджета в рамках государственной программы Ленинградской области "Развитие сельского хозяйства Ленинградской области", утвержденных постановлением Правительства Ленинградской области</w:t>
            </w:r>
            <w:r w:rsidRPr="00504909">
              <w:rPr>
                <w:rFonts w:ascii="Calibri" w:eastAsia="Calibri" w:hAnsi="Calibri" w:cs="Times New Roman"/>
              </w:rPr>
              <w:t xml:space="preserve">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от 04.02.2014 N 15 (далее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Порядок);</w:t>
            </w:r>
            <w:proofErr w:type="gramEnd"/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быть внесены в реестр недобросовестных поставщиков;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-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  <w:p w:rsidR="00504909" w:rsidRPr="00504909" w:rsidRDefault="00504909" w:rsidP="0050490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Ф)Х на осуществление в </w:t>
            </w: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отношении них проверки комитетом соблюдения порядка и условий предоставления субсидии, в том числе в части достижения результатов предоставления субсидии, проверки органами государственного финансового контроля Ленинградской области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</w:p>
          <w:p w:rsidR="00504909" w:rsidRPr="00504909" w:rsidRDefault="00504909" w:rsidP="00504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согласие организации,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Ф)Х на публикацию (размещение) в сети "Интернет" информации об организации, К(Ф)Х, о подаваемом организацией, К(Ф)Х предложении (заявке), иной информации об организации, К(Ф)Х, связанной с соответствующим отбором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941D4" w:rsidRDefault="00504909" w:rsidP="0050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обязательство осуществлять деятельность не менее трех лет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средств субсидии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1561A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Документы для предоставления субсидии</w:t>
            </w:r>
          </w:p>
        </w:tc>
        <w:tc>
          <w:tcPr>
            <w:tcW w:w="6520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справку-расчет для выплаты субсидии по форме, утвержденной приказом комитета;</w:t>
            </w:r>
          </w:p>
          <w:p w:rsidR="009A2E8A" w:rsidRPr="009A2E8A" w:rsidRDefault="009A2E8A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9A2E8A">
              <w:rPr>
                <w:rFonts w:ascii="Times New Roman" w:hAnsi="Times New Roman" w:cs="Times New Roman"/>
              </w:rPr>
              <w:t>реестр земельных участков с указанием их кадастровых номеров, площадей и прав на земельный участок (собственность, аренда и т.д.) по форме, утвержденной нормативным правовым актом комитета;</w:t>
            </w:r>
          </w:p>
          <w:p w:rsidR="00B941D4" w:rsidRDefault="009A2E8A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9A2E8A">
              <w:rPr>
                <w:rFonts w:ascii="Times New Roman" w:hAnsi="Times New Roman" w:cs="Times New Roman"/>
              </w:rPr>
              <w:t>производственная программа по растениеводству по форме, утвержденной норм</w:t>
            </w:r>
            <w:r w:rsidR="00C1686E">
              <w:rPr>
                <w:rFonts w:ascii="Times New Roman" w:hAnsi="Times New Roman" w:cs="Times New Roman"/>
              </w:rPr>
              <w:t>ативным правовым актом комитета;</w:t>
            </w:r>
          </w:p>
          <w:p w:rsidR="00C1686E" w:rsidRPr="00A05E37" w:rsidRDefault="00C1686E" w:rsidP="001D7777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 w:rsidRPr="00C1686E">
              <w:rPr>
                <w:rFonts w:ascii="Times New Roman" w:hAnsi="Times New Roman" w:cs="Times New Roman"/>
              </w:rPr>
              <w:t>справку, подтверждающую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N 1479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A2E8A">
              <w:rPr>
                <w:rFonts w:ascii="Times New Roman" w:hAnsi="Times New Roman" w:cs="Times New Roman"/>
              </w:rPr>
              <w:t xml:space="preserve">по форме, утвержденной </w:t>
            </w:r>
            <w:r w:rsidR="0011561A">
              <w:rPr>
                <w:rFonts w:ascii="Times New Roman" w:hAnsi="Times New Roman" w:cs="Times New Roman"/>
              </w:rPr>
              <w:t>приказом</w:t>
            </w:r>
            <w:r>
              <w:rPr>
                <w:rFonts w:ascii="Times New Roman" w:hAnsi="Times New Roman" w:cs="Times New Roman"/>
              </w:rPr>
              <w:t xml:space="preserve"> комитета</w:t>
            </w:r>
            <w:r w:rsidRPr="00C1686E">
              <w:rPr>
                <w:rFonts w:ascii="Times New Roman" w:hAnsi="Times New Roman" w:cs="Times New Roman"/>
              </w:rPr>
              <w:t>.</w:t>
            </w:r>
          </w:p>
        </w:tc>
      </w:tr>
      <w:tr w:rsidR="00B941D4" w:rsidRPr="00B20094" w:rsidTr="00504909">
        <w:trPr>
          <w:cantSplit/>
        </w:trPr>
        <w:tc>
          <w:tcPr>
            <w:tcW w:w="3969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Порядок подачи заявок</w:t>
            </w:r>
          </w:p>
        </w:tc>
        <w:tc>
          <w:tcPr>
            <w:tcW w:w="6520" w:type="dxa"/>
            <w:vAlign w:val="center"/>
          </w:tcPr>
          <w:p w:rsidR="00504909" w:rsidRPr="00CF5C91" w:rsidRDefault="00504909" w:rsidP="0050490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C91">
              <w:rPr>
                <w:rFonts w:ascii="Times New Roman" w:hAnsi="Times New Roman"/>
                <w:sz w:val="24"/>
                <w:szCs w:val="24"/>
              </w:rPr>
              <w:t>Участник отбора для участия в отборе может подать не более одной заявки, если иное не предусмотрено приложениями к Порядку.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вправе отозвать заявку в течение срока приема заявок путем направления в комитет соответствующего письма. Внесение изменений в заявку осуществляется путем отзыва и подачи новой заявки в течение срока приема заявки, если иное не предусмотрено приложениями к Порядку.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504909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Требования, предъявляемые к форме и содержанию заявок, устанавливаются в случаях, установленных приложениями к Порядку.</w:t>
            </w:r>
          </w:p>
          <w:p w:rsidR="00B941D4" w:rsidRPr="00504909" w:rsidRDefault="00504909" w:rsidP="0050490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50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комитета.</w:t>
            </w:r>
          </w:p>
        </w:tc>
      </w:tr>
      <w:tr w:rsidR="00B941D4" w:rsidRPr="00B20094" w:rsidTr="00504909">
        <w:trPr>
          <w:trHeight w:val="5093"/>
        </w:trPr>
        <w:tc>
          <w:tcPr>
            <w:tcW w:w="3969" w:type="dxa"/>
            <w:vAlign w:val="center"/>
          </w:tcPr>
          <w:p w:rsidR="00B941D4" w:rsidRPr="00B20094" w:rsidRDefault="00B941D4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lastRenderedPageBreak/>
              <w:t>Основания для отклонения заявок</w:t>
            </w:r>
          </w:p>
        </w:tc>
        <w:tc>
          <w:tcPr>
            <w:tcW w:w="6520" w:type="dxa"/>
            <w:vAlign w:val="center"/>
          </w:tcPr>
          <w:p w:rsidR="00B941D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Несоответствие участника отбора категориям, установленным </w:t>
            </w:r>
            <w:hyperlink r:id="rId6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1.6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, требованиям, установленным </w:t>
            </w:r>
            <w:hyperlink r:id="rId7" w:history="1">
              <w:r w:rsidRPr="00B20094">
                <w:rPr>
                  <w:rFonts w:ascii="Times New Roman" w:hAnsi="Times New Roman" w:cs="Times New Roman"/>
                  <w:color w:val="000000" w:themeColor="text1"/>
                </w:rPr>
                <w:t>пунктом 2.2</w:t>
              </w:r>
            </w:hyperlink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настоящего Порядка, а также критериям отбора (если это устан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овлено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Порядку);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ленным приложениями к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Порядку (при наличии);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подача участником отбора предложения (заявки) после даты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и(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>или) времени, определенных для подачи предложений (заявок).</w:t>
            </w:r>
          </w:p>
          <w:p w:rsidR="00B941D4" w:rsidRPr="00B20094" w:rsidRDefault="00B941D4" w:rsidP="005049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В случае отклонения предложения (заявки) участника отбора 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комитет</w:t>
            </w:r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в срок, не превышающий пяти рабочих дней </w:t>
            </w:r>
            <w:proofErr w:type="gramStart"/>
            <w:r w:rsidRPr="00B20094">
              <w:rPr>
                <w:rFonts w:ascii="Times New Roman" w:hAnsi="Times New Roman" w:cs="Times New Roman"/>
                <w:color w:val="000000" w:themeColor="text1"/>
              </w:rPr>
              <w:t>с даты принятия</w:t>
            </w:r>
            <w:proofErr w:type="gramEnd"/>
            <w:r w:rsidRPr="00B20094">
              <w:rPr>
                <w:rFonts w:ascii="Times New Roman" w:hAnsi="Times New Roman" w:cs="Times New Roman"/>
                <w:color w:val="000000" w:themeColor="text1"/>
              </w:rPr>
              <w:t xml:space="preserve"> данного решения, направляет участнику отбора письмо (уведомление) об отклонении предложения (заявки) с информацией о причинах отклонения</w:t>
            </w:r>
          </w:p>
        </w:tc>
      </w:tr>
      <w:tr w:rsidR="00B941D4" w:rsidRPr="00B20094" w:rsidTr="00504909">
        <w:tc>
          <w:tcPr>
            <w:tcW w:w="3969" w:type="dxa"/>
            <w:vAlign w:val="center"/>
          </w:tcPr>
          <w:p w:rsidR="00B941D4" w:rsidRPr="00B20094" w:rsidRDefault="00504909" w:rsidP="0050490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504909">
              <w:rPr>
                <w:rFonts w:ascii="Times New Roman" w:hAnsi="Times New Roman" w:cs="Times New Roman"/>
                <w:color w:val="000000" w:themeColor="text1"/>
              </w:rPr>
              <w:t>Срок, в течение которого победитель отбора должен подписать соглашение</w:t>
            </w:r>
          </w:p>
        </w:tc>
        <w:tc>
          <w:tcPr>
            <w:tcW w:w="6520" w:type="dxa"/>
            <w:vAlign w:val="center"/>
          </w:tcPr>
          <w:p w:rsidR="00B941D4" w:rsidRDefault="002D45DA" w:rsidP="00D125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45DA">
              <w:rPr>
                <w:rFonts w:ascii="Times New Roman" w:hAnsi="Times New Roman" w:cs="Times New Roman"/>
                <w:color w:val="000000" w:themeColor="text1"/>
              </w:rPr>
              <w:t>В течение 30 рабочих дней с даты опубликования на официальном сайте комитета в сети "Интернет"</w:t>
            </w:r>
            <w:r w:rsidR="00B94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941D4" w:rsidRPr="00B20094" w:rsidRDefault="00B941D4" w:rsidP="00D125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37FB2">
              <w:rPr>
                <w:rFonts w:ascii="Times New Roman" w:hAnsi="Times New Roman" w:cs="Times New Roman"/>
                <w:color w:val="000000" w:themeColor="text1"/>
              </w:rPr>
              <w:t>В случае 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B941D4" w:rsidTr="001D7777">
        <w:trPr>
          <w:trHeight w:val="419"/>
        </w:trPr>
        <w:tc>
          <w:tcPr>
            <w:tcW w:w="3969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520" w:type="dxa"/>
            <w:vAlign w:val="center"/>
          </w:tcPr>
          <w:p w:rsidR="00B941D4" w:rsidRDefault="00B941D4" w:rsidP="001D77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(812) 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539-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F2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Боярчик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A2E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Александровна</w:t>
            </w:r>
          </w:p>
        </w:tc>
      </w:tr>
    </w:tbl>
    <w:p w:rsidR="00B941D4" w:rsidRDefault="00B941D4" w:rsidP="00B941D4"/>
    <w:p w:rsidR="007041DB" w:rsidRDefault="00F85C1D"/>
    <w:sectPr w:rsidR="007041DB" w:rsidSect="0000248B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11561A"/>
    <w:rsid w:val="001D7777"/>
    <w:rsid w:val="002D45DA"/>
    <w:rsid w:val="00504909"/>
    <w:rsid w:val="006E516C"/>
    <w:rsid w:val="00745838"/>
    <w:rsid w:val="009A2E8A"/>
    <w:rsid w:val="00B553DF"/>
    <w:rsid w:val="00B941D4"/>
    <w:rsid w:val="00C03823"/>
    <w:rsid w:val="00C1686E"/>
    <w:rsid w:val="00C63799"/>
    <w:rsid w:val="00D125A4"/>
    <w:rsid w:val="00F8583C"/>
    <w:rsid w:val="00F8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068A32BBA56C56D9FD9D95E7B691CE059A75CFE11483E6B7C683D05CA7D5FBA5E0B5983DA5B16D42F92466BF6CCE11A21B5E75B137A4C2ND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8A32BBA56C56D9FD9D95E7B691CE059A75CFE11483E6B7C683D05CA7D5FBA5E0B5983DA5B46049F92466BF6CCE11A21B5E75B137A4C2NDGAH" TargetMode="External"/><Relationship Id="rId5" Type="http://schemas.openxmlformats.org/officeDocument/2006/relationships/hyperlink" Target="https://agroprom.lenobl.ru/ru/inf/konkursy-otbo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Боярчик</cp:lastModifiedBy>
  <cp:revision>8</cp:revision>
  <dcterms:created xsi:type="dcterms:W3CDTF">2021-12-28T07:24:00Z</dcterms:created>
  <dcterms:modified xsi:type="dcterms:W3CDTF">2022-11-24T13:59:00Z</dcterms:modified>
</cp:coreProperties>
</file>