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Извещение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дополнительного отбора 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на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2025 года, а также для формирования резервного списка получателей субсидий в случае выделения дополнительных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 на 2023 и 2024 годы (далее – отбор)</w:t>
      </w:r>
    </w:p>
    <w:p w:rsidR="008D787E" w:rsidRDefault="008D787E" w:rsidP="008D787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87E" w:rsidRDefault="008D787E" w:rsidP="008D78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начала и окончания приема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1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.01.2023 с 09:00  по </w:t>
            </w:r>
            <w:r w:rsidR="00C1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</w:t>
            </w:r>
            <w:r w:rsidR="00C1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  до 1</w:t>
            </w:r>
            <w:r w:rsidR="00C13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 w:rsidP="00C1331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C1331F">
              <w:rPr>
                <w:rFonts w:ascii="Times New Roman" w:hAnsi="Times New Roman" w:cs="Times New Roman"/>
                <w:color w:val="000000" w:themeColor="text1"/>
              </w:rPr>
              <w:t>02</w:t>
            </w:r>
            <w:bookmarkStart w:id="0" w:name="_GoBack"/>
            <w:bookmarkEnd w:id="0"/>
            <w:r w:rsidR="00C1331F">
              <w:rPr>
                <w:rFonts w:ascii="Times New Roman" w:hAnsi="Times New Roman" w:cs="Times New Roman"/>
                <w:color w:val="000000" w:themeColor="text1"/>
              </w:rPr>
              <w:t>.03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/>
          <w:p w:rsidR="008D787E" w:rsidRDefault="00C13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10-го рабочего дня, следующего за днем определения победителей отбора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 w:rsidP="00F6020D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муниципального образования, освобожденная от засоренности борщевиком Сосновского (гектаров),</w:t>
            </w:r>
          </w:p>
          <w:p w:rsidR="008D787E" w:rsidRDefault="008D787E" w:rsidP="00F6020D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Выявленная площадь территории муниципального образования, засоренная борщевиком Сосновского (гектаров).</w:t>
            </w:r>
          </w:p>
        </w:tc>
      </w:tr>
    </w:tbl>
    <w:p w:rsidR="008D787E" w:rsidRDefault="008D787E" w:rsidP="008D787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D787E" w:rsidRDefault="008D787E" w:rsidP="008D787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районы, городской округ, сельские и городские поселения Ленинградской области </w:t>
            </w:r>
            <w:r>
              <w:rPr>
                <w:rFonts w:ascii="Times New Roman" w:hAnsi="Times New Roman" w:cs="Times New Roman"/>
              </w:rPr>
              <w:br/>
              <w:t>(далее – муниципальное образование)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наличие правовых актов муниципального образования, утверждающих перечень мероприятий,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отбора муниципальных образований для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Документы для участия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заявка по форме согласно приложению к настоящему извещению с приложением следующих документов: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копия муниципальной программы, предусматривающей наличие соответствующих мероприятий по борьбе с борщевиком Сосновского;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карт-схем землепользования (рекомендуемый масштаб 1:10000) с выделением площади участков, на которых планируется выполнение работ по борьбе с борщевиком Сосновского химическим методом (для муниципальных образований, выполняющих работы по борьбе с борщевиком Сосновского химическим методом);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гарантийное письмо о соблюдении уровня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расходных обязательств муниципального образования, установленного распоряжением Правительства Ленинградской области, по форме согласно приложению к настоящему извещению;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 наличии результатов обследования на засоренность борщевиком Сосновского на заявляемых площадях по форме согласно приложению к настоящему извещению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приложением соответствующего акта обследования (осмотра) территории муниципального образования или иного документа, подтверждающего его проведение (для муниципальных образований, выполняющих работы по борьбе с борщевиком Сосновского химическим методом);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(для муниципальных образований, выполняющих обследование на засоренность борщевиком Сосновского).</w:t>
            </w:r>
          </w:p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Заявка и прилагаемые документы должны быть подписаны (заверены) главой администрации муниципального образования или уполномоченным лицом в установленном порядке.</w:t>
            </w: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Гарантийные и информационные письма в обязательном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порядке предоставляются на бланках администрации муниципального образования с угловым расположением реквизитов.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 заявок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87E" w:rsidTr="008D787E">
        <w:trPr>
          <w:trHeight w:val="3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муниципальным образованием документов, прилагаемых к заявке, не в полном объеме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или) несоответствие таких документов требованиям, установленным к их оформлению.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двух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 w:rsidP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Ильина Екатерина Васильевна, 8-812-539-48-82,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ilina</w:t>
              </w:r>
              <w:r>
                <w:rPr>
                  <w:rStyle w:val="a3"/>
                  <w:rFonts w:ascii="Times New Roman" w:hAnsi="Times New Roman" w:cs="Times New Roman"/>
                </w:rPr>
                <w:t>@lenreg.ru</w:t>
              </w:r>
            </w:hyperlink>
          </w:p>
        </w:tc>
      </w:tr>
    </w:tbl>
    <w:p w:rsidR="008D787E" w:rsidRDefault="008D787E" w:rsidP="008D787E">
      <w:pPr>
        <w:pStyle w:val="ConsPlusNormal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787E" w:rsidRDefault="008D787E" w:rsidP="008D787E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D787E" w:rsidRDefault="008D787E" w:rsidP="008D787E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бюджетам муниципальных районов (городского округа),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территориях муниципальных образований 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заявку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</w:t>
      </w:r>
      <w:r w:rsidR="0007415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74155">
        <w:rPr>
          <w:rFonts w:ascii="Times New Roman" w:hAnsi="Times New Roman" w:cs="Times New Roman"/>
          <w:sz w:val="28"/>
          <w:szCs w:val="28"/>
        </w:rPr>
        <w:t>2023-2025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комплекса мероприятий по борьбе с борщевиком Сосновского приведены в таблице: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4512"/>
        <w:gridCol w:w="1509"/>
        <w:gridCol w:w="1508"/>
        <w:gridCol w:w="1481"/>
      </w:tblGrid>
      <w:tr w:rsidR="008D787E" w:rsidTr="008D787E">
        <w:trPr>
          <w:trHeight w:val="1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07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07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07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787E" w:rsidTr="008D787E">
        <w:trPr>
          <w:trHeight w:val="4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8D787E" w:rsidTr="008D787E">
        <w:trPr>
          <w:trHeight w:val="1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борьбе с борщевиком Сосновского химическим методом, ед.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9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4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заявленной площади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муниципальной программой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на выполнение работ по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борщевиком Сосновского, предусмотренный муниципальной программой,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55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8D787E" w:rsidTr="008D787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проведение обследования на засоренность борщевиком Сосновского, предусмотренный муниципальной программой, тыс. руб.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…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8D787E" w:rsidRDefault="008D787E" w:rsidP="008D787E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e-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соблюдении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____________________________________________________________,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__________________________________________ гарантирует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(наименование муниципального образования)</w:t>
      </w:r>
    </w:p>
    <w:p w:rsidR="008D787E" w:rsidRDefault="008D787E" w:rsidP="008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в соответствии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________________________________________________ из областного 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______ год и на плановый период _________ годов, установленного распоряжением Правительства Ленинградской области от _____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 "____________________________________________________"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 субсидии, предоставляемой и распределяемой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8D787E" w:rsidRDefault="008D787E" w:rsidP="008D787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территории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засоренность борщевиком Сосновского на заявленных площадях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(наименование, дата и </w:t>
      </w:r>
      <w:r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8D787E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</w:rPr>
        <w:t>ов</w:t>
      </w:r>
      <w:proofErr w:type="spellEnd"/>
      <w:r>
        <w:rPr>
          <w:rFonts w:ascii="Times New Roman" w:hAnsi="Times New Roman" w:cs="Times New Roman"/>
          <w:sz w:val="20"/>
          <w:szCs w:val="28"/>
        </w:rPr>
        <w:t>))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8D787E" w:rsidRDefault="008D787E" w:rsidP="008D787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результатов ранее проведенного обследования территории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результатов ранее проведенного обследования территории ________________________________________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8D787E" w:rsidRDefault="008D787E" w:rsidP="008D787E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787E" w:rsidRDefault="008D787E" w:rsidP="008D787E"/>
    <w:p w:rsidR="00620339" w:rsidRDefault="00620339"/>
    <w:sectPr w:rsidR="006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F"/>
    <w:rsid w:val="00074155"/>
    <w:rsid w:val="00401E4F"/>
    <w:rsid w:val="00620339"/>
    <w:rsid w:val="008D787E"/>
    <w:rsid w:val="00C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7E"/>
    <w:rPr>
      <w:color w:val="0000FF"/>
      <w:u w:val="single"/>
    </w:rPr>
  </w:style>
  <w:style w:type="paragraph" w:styleId="a4">
    <w:name w:val="No Spacing"/>
    <w:uiPriority w:val="1"/>
    <w:qFormat/>
    <w:rsid w:val="008D787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D787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D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D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7E"/>
    <w:rPr>
      <w:color w:val="0000FF"/>
      <w:u w:val="single"/>
    </w:rPr>
  </w:style>
  <w:style w:type="paragraph" w:styleId="a4">
    <w:name w:val="No Spacing"/>
    <w:uiPriority w:val="1"/>
    <w:qFormat/>
    <w:rsid w:val="008D787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D787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D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D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_il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Ильина</dc:creator>
  <cp:keywords/>
  <dc:description/>
  <cp:lastModifiedBy>Екатерина Васильевна Ильина</cp:lastModifiedBy>
  <cp:revision>5</cp:revision>
  <cp:lastPrinted>2023-01-24T06:25:00Z</cp:lastPrinted>
  <dcterms:created xsi:type="dcterms:W3CDTF">2023-01-23T14:07:00Z</dcterms:created>
  <dcterms:modified xsi:type="dcterms:W3CDTF">2023-01-24T06:26:00Z</dcterms:modified>
</cp:coreProperties>
</file>